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10C" w:rsidRDefault="00B9010C" w:rsidP="00B9010C">
      <w:pPr>
        <w:shd w:val="clear" w:color="auto" w:fill="EEEEEE"/>
        <w:jc w:val="center"/>
        <w:rPr>
          <w:rFonts w:ascii="Tahoma" w:hAnsi="Tahoma" w:cs="Tahoma"/>
          <w:b/>
          <w:bCs/>
          <w:color w:val="000000"/>
          <w:sz w:val="18"/>
          <w:szCs w:val="18"/>
        </w:rPr>
      </w:pPr>
      <w:r>
        <w:rPr>
          <w:rFonts w:ascii="Tahoma" w:hAnsi="Tahoma" w:cs="Tahoma"/>
          <w:b/>
          <w:bCs/>
          <w:color w:val="000000"/>
          <w:sz w:val="18"/>
          <w:szCs w:val="18"/>
        </w:rPr>
        <w:t>Проект административного регламента предоставления Администрацией Ольховатского сельсовета Поныровского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B9010C" w:rsidRDefault="00B9010C" w:rsidP="00B9010C">
      <w:pPr>
        <w:pStyle w:val="a3"/>
        <w:shd w:val="clear" w:color="auto" w:fill="EEEEEE"/>
        <w:spacing w:before="0" w:beforeAutospacing="0" w:after="0" w:afterAutospacing="0"/>
        <w:jc w:val="right"/>
        <w:rPr>
          <w:rFonts w:ascii="Tahoma" w:hAnsi="Tahoma" w:cs="Tahoma"/>
          <w:color w:val="000000"/>
          <w:sz w:val="15"/>
          <w:szCs w:val="15"/>
        </w:rPr>
      </w:pPr>
      <w:r>
        <w:rPr>
          <w:rStyle w:val="a4"/>
          <w:rFonts w:ascii="Tahoma" w:hAnsi="Tahoma" w:cs="Tahoma"/>
          <w:color w:val="000000"/>
          <w:sz w:val="15"/>
          <w:szCs w:val="15"/>
        </w:rPr>
        <w:t>                                                             ПРОЕКТ</w:t>
      </w:r>
    </w:p>
    <w:p w:rsidR="00B9010C" w:rsidRDefault="00B9010C" w:rsidP="00B9010C">
      <w:pPr>
        <w:pStyle w:val="a3"/>
        <w:shd w:val="clear" w:color="auto" w:fill="EEEEEE"/>
        <w:spacing w:before="0" w:beforeAutospacing="0" w:after="0" w:afterAutospacing="0"/>
        <w:jc w:val="right"/>
        <w:rPr>
          <w:rFonts w:ascii="Tahoma" w:hAnsi="Tahoma" w:cs="Tahoma"/>
          <w:color w:val="000000"/>
          <w:sz w:val="15"/>
          <w:szCs w:val="15"/>
        </w:rPr>
      </w:pPr>
      <w:r>
        <w:rPr>
          <w:rFonts w:ascii="Tahoma" w:hAnsi="Tahoma" w:cs="Tahoma"/>
          <w:color w:val="000000"/>
          <w:sz w:val="15"/>
          <w:szCs w:val="15"/>
        </w:rPr>
        <w:t>УТВЕРЖДЁН</w:t>
      </w:r>
    </w:p>
    <w:p w:rsidR="00B9010C" w:rsidRDefault="00B9010C" w:rsidP="00B9010C">
      <w:pPr>
        <w:pStyle w:val="a3"/>
        <w:shd w:val="clear" w:color="auto" w:fill="EEEEEE"/>
        <w:spacing w:before="0" w:beforeAutospacing="0" w:after="0" w:afterAutospacing="0"/>
        <w:jc w:val="right"/>
        <w:rPr>
          <w:rFonts w:ascii="Tahoma" w:hAnsi="Tahoma" w:cs="Tahoma"/>
          <w:color w:val="000000"/>
          <w:sz w:val="15"/>
          <w:szCs w:val="15"/>
        </w:rPr>
      </w:pPr>
      <w:r>
        <w:rPr>
          <w:rFonts w:ascii="Tahoma" w:hAnsi="Tahoma" w:cs="Tahoma"/>
          <w:color w:val="000000"/>
          <w:sz w:val="15"/>
          <w:szCs w:val="15"/>
        </w:rPr>
        <w:t>постановлением Администрации</w:t>
      </w:r>
    </w:p>
    <w:p w:rsidR="00B9010C" w:rsidRDefault="00B9010C" w:rsidP="00B9010C">
      <w:pPr>
        <w:pStyle w:val="a3"/>
        <w:shd w:val="clear" w:color="auto" w:fill="EEEEEE"/>
        <w:spacing w:before="0" w:beforeAutospacing="0" w:after="0" w:afterAutospacing="0"/>
        <w:jc w:val="right"/>
        <w:rPr>
          <w:rFonts w:ascii="Tahoma" w:hAnsi="Tahoma" w:cs="Tahoma"/>
          <w:color w:val="000000"/>
          <w:sz w:val="15"/>
          <w:szCs w:val="15"/>
        </w:rPr>
      </w:pPr>
      <w:r>
        <w:rPr>
          <w:rFonts w:ascii="Tahoma" w:hAnsi="Tahoma" w:cs="Tahoma"/>
          <w:color w:val="000000"/>
          <w:sz w:val="15"/>
          <w:szCs w:val="15"/>
        </w:rPr>
        <w:t>Ольховатского сельсовета Поныровского района</w:t>
      </w:r>
    </w:p>
    <w:p w:rsidR="00B9010C" w:rsidRDefault="00B9010C" w:rsidP="00B9010C">
      <w:pPr>
        <w:pStyle w:val="a3"/>
        <w:shd w:val="clear" w:color="auto" w:fill="EEEEEE"/>
        <w:spacing w:before="0" w:beforeAutospacing="0" w:after="0" w:afterAutospacing="0"/>
        <w:jc w:val="right"/>
        <w:rPr>
          <w:rFonts w:ascii="Tahoma" w:hAnsi="Tahoma" w:cs="Tahoma"/>
          <w:color w:val="000000"/>
          <w:sz w:val="15"/>
          <w:szCs w:val="15"/>
        </w:rPr>
      </w:pPr>
      <w:r>
        <w:rPr>
          <w:rFonts w:ascii="Tahoma" w:hAnsi="Tahoma" w:cs="Tahoma"/>
          <w:color w:val="000000"/>
          <w:sz w:val="15"/>
          <w:szCs w:val="15"/>
        </w:rPr>
        <w:t>Курской области</w:t>
      </w:r>
    </w:p>
    <w:p w:rsidR="00B9010C" w:rsidRDefault="00B9010C" w:rsidP="00B9010C">
      <w:pPr>
        <w:pStyle w:val="a3"/>
        <w:shd w:val="clear" w:color="auto" w:fill="EEEEEE"/>
        <w:spacing w:before="0" w:beforeAutospacing="0" w:after="0" w:afterAutospacing="0"/>
        <w:jc w:val="right"/>
        <w:rPr>
          <w:rFonts w:ascii="Tahoma" w:hAnsi="Tahoma" w:cs="Tahoma"/>
          <w:color w:val="000000"/>
          <w:sz w:val="15"/>
          <w:szCs w:val="15"/>
        </w:rPr>
      </w:pPr>
      <w:r>
        <w:rPr>
          <w:rFonts w:ascii="Tahoma" w:hAnsi="Tahoma" w:cs="Tahoma"/>
          <w:color w:val="000000"/>
          <w:sz w:val="15"/>
          <w:szCs w:val="15"/>
        </w:rPr>
        <w:t>от «__»____________ _______ г. №_________</w:t>
      </w:r>
    </w:p>
    <w:p w:rsidR="00B9010C" w:rsidRDefault="00B9010C" w:rsidP="00B9010C">
      <w:pPr>
        <w:pStyle w:val="a3"/>
        <w:shd w:val="clear" w:color="auto" w:fill="EEEEEE"/>
        <w:spacing w:before="0" w:beforeAutospacing="0" w:after="0" w:afterAutospacing="0"/>
        <w:jc w:val="right"/>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АДМИНИСТРАТИВНЫЙ РЕГЛАМЕНТ</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предоставления  Администрацией Ольховатского сельсовета Поныровского района Курской области по предоставлению муниципальной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I. Общие положения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1.1. Предмет регулирования административного регламента</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1.2. Круг заявителей</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1.2.1. В постоянное (бессрочное) пользование земельные участки предоставляются: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органам государственной власти и органам местного самоуправления;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2) государственным и муниципальным учреждениям (бюджетным, казенным, автономным);</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казенным предприятиям.</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1.2.2. В безвозмездное пользование земельные участки предоставляются: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заявителям, указанным в п. 1.2.1. настоящего Административного регламента, на срок до одного года;</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в виде служебных наделов работникам организаций в случаях, указанных в пункте 2 части 1 статьи 24 Земельного кодекса Российской Федерации, на срок трудового договора, заключенного между работником и организацией;</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религиозным организациям для размещения зданий, сооружений религиозного или благотворительного назначения на срок до десяти лет;</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r>
        <w:rPr>
          <w:rStyle w:val="a5"/>
          <w:rFonts w:ascii="Tahoma" w:hAnsi="Tahoma" w:cs="Tahoma"/>
          <w:color w:val="000000"/>
          <w:sz w:val="15"/>
          <w:szCs w:val="15"/>
        </w:rPr>
        <w:t>(*для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 гражданам и юридическим лицам для сельскохозяйственного, охотохозяйственного,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 садоводческим или огородническим некоммерческим товариществам на срок не более чем пять лет;</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12)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13)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14)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15) акционерному обществу "Почта России" в соответствии с Федеральным </w:t>
      </w:r>
      <w:hyperlink r:id="rId5" w:history="1">
        <w:r>
          <w:rPr>
            <w:rStyle w:val="a6"/>
            <w:rFonts w:ascii="Tahoma" w:hAnsi="Tahoma" w:cs="Tahoma"/>
            <w:color w:val="33A6E3"/>
            <w:sz w:val="15"/>
            <w:szCs w:val="15"/>
            <w:u w:val="none"/>
          </w:rPr>
          <w:t>законом</w:t>
        </w:r>
      </w:hyperlink>
      <w:r>
        <w:rPr>
          <w:rFonts w:ascii="Tahoma" w:hAnsi="Tahoma" w:cs="Tahoma"/>
          <w:color w:val="000000"/>
          <w:sz w:val="15"/>
          <w:szCs w:val="15"/>
        </w:rPr>
        <w:t>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1.2.3. От имени заявителя за получением  муниципальной услуги могут обратиться    уполномоченные представители (далее - заявители).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1.3. Требования к порядку информирования о предоставлении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муниципальной услуги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Информирование заявителей организуется следующим образом:</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индивидуальное информирование (устное, письменное);</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публичное информирование (средства массовой информации, сеть «Интернет»).</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Информирование заявителей организуется следующим образом:</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индивидуальное информирование (устное, письменное);</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публичное информирование (средства массовой информации, сеть «Интернет»).</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Индивидуальное устное информирование осуществляется специалистами Администрации Ольховатского сельсовета</w:t>
      </w:r>
      <w:r>
        <w:rPr>
          <w:rStyle w:val="a4"/>
          <w:rFonts w:ascii="Tahoma" w:hAnsi="Tahoma" w:cs="Tahoma"/>
          <w:color w:val="000000"/>
          <w:sz w:val="15"/>
          <w:szCs w:val="15"/>
        </w:rPr>
        <w:t> </w:t>
      </w:r>
      <w:r>
        <w:rPr>
          <w:rFonts w:ascii="Tahoma" w:hAnsi="Tahoma" w:cs="Tahoma"/>
          <w:color w:val="000000"/>
          <w:sz w:val="15"/>
          <w:szCs w:val="15"/>
        </w:rPr>
        <w:t>(далее - Администрация)     при обращении заявителей за информацией лично (в том числе по телефону).</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Время индивидуального устного информирования заявителя  (в том числе по телефону) не может превышать 10 минут.</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ответах на телефонные звонки и устные обращения специалисты соблюдают  правила служебной этики.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Письменное, индивидуальное информирование осуществляется в письменной форме за подписью Главы Ольховатского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Pr>
            <w:rStyle w:val="a6"/>
            <w:rFonts w:ascii="Tahoma" w:hAnsi="Tahoma" w:cs="Tahoma"/>
            <w:color w:val="33A6E3"/>
            <w:sz w:val="15"/>
            <w:szCs w:val="15"/>
            <w:u w:val="none"/>
          </w:rPr>
          <w:t>части 2 статьи 6</w:t>
        </w:r>
      </w:hyperlink>
      <w:r>
        <w:rPr>
          <w:rFonts w:ascii="Tahoma" w:hAnsi="Tahoma" w:cs="Tahoma"/>
          <w:color w:val="000000"/>
          <w:sz w:val="15"/>
          <w:szCs w:val="15"/>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На Едином портале можно получить информацию о (об):</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круге заявителей;</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сроке предоставления муниципальной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результате предоставления муниципальной услуги, порядке выдачи результата муниципальной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формы заявлений (уведомлений, сообщений), используемые при предоставлении муниципальной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Информация об услуге предоставляется бесплатно.</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w:t>
      </w:r>
      <w:r>
        <w:rPr>
          <w:rStyle w:val="a4"/>
          <w:rFonts w:ascii="Tahoma" w:hAnsi="Tahoma" w:cs="Tahoma"/>
          <w:color w:val="000000"/>
          <w:sz w:val="15"/>
          <w:szCs w:val="15"/>
        </w:rPr>
        <w:lastRenderedPageBreak/>
        <w:t>предоставления муниципальной услуги, и в многофункциональном центре предоставления государственных и муниципальных услуг</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информационных стендах в помещении, предназначенном для предоставления муниципальной услуги размещается следующая информация: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перечни документов, необходимых для предоставления муниципальной услуги, и требования, предъявляемые  к этим документам;</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порядок обжалования решения, действий или бездействия должностных лиц, предоставляющих муниципальную услугу;</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основания отказа в предоставлении  муниципальной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основания приостановления предоставления муниципальной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порядок информирования о ходе предоставления муниципальной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порядок получения консультаций;</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образцы оформления документов, необходимых для предоставления муниципальной услуги, и требования к ним.</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4"/>
          <w:rFonts w:ascii="Tahoma" w:hAnsi="Tahoma" w:cs="Tahoma"/>
          <w:color w:val="000000"/>
          <w:sz w:val="15"/>
          <w:szCs w:val="15"/>
        </w:rPr>
        <w:t>;</w:t>
      </w:r>
      <w:r>
        <w:rPr>
          <w:rFonts w:ascii="Tahoma" w:hAnsi="Tahoma" w:cs="Tahoma"/>
          <w:color w:val="000000"/>
          <w:sz w:val="15"/>
          <w:szCs w:val="15"/>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Ольховатского сельсовета </w:t>
      </w:r>
      <w:hyperlink r:id="rId7" w:history="1">
        <w:r>
          <w:rPr>
            <w:rStyle w:val="a6"/>
            <w:rFonts w:ascii="Tahoma" w:hAnsi="Tahoma" w:cs="Tahoma"/>
            <w:color w:val="33A6E3"/>
            <w:sz w:val="15"/>
            <w:szCs w:val="15"/>
            <w:u w:val="none"/>
          </w:rPr>
          <w:t>http://Olhovatskiy.rkursk/ru </w:t>
        </w:r>
      </w:hyperlink>
      <w:r>
        <w:rPr>
          <w:rFonts w:ascii="Tahoma" w:hAnsi="Tahoma" w:cs="Tahoma"/>
          <w:color w:val="000000"/>
          <w:sz w:val="15"/>
          <w:szCs w:val="15"/>
        </w:rPr>
        <w:t>,и  на Едином портале </w:t>
      </w:r>
      <w:hyperlink r:id="rId8" w:history="1">
        <w:r>
          <w:rPr>
            <w:rStyle w:val="a6"/>
            <w:rFonts w:ascii="Tahoma" w:hAnsi="Tahoma" w:cs="Tahoma"/>
            <w:color w:val="33A6E3"/>
            <w:sz w:val="15"/>
            <w:szCs w:val="15"/>
            <w:u w:val="none"/>
          </w:rPr>
          <w:t>https://www.gosuslugi.ru.»</w:t>
        </w:r>
      </w:hyperlink>
      <w:r>
        <w:rPr>
          <w:rFonts w:ascii="Tahoma" w:hAnsi="Tahoma" w:cs="Tahoma"/>
          <w:color w:val="000000"/>
          <w:sz w:val="15"/>
          <w:szCs w:val="15"/>
          <w:u w:val="single"/>
        </w:rPr>
        <w:t>.</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II. Стандарт предоставления муниципальной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2.1. Наименование муниципальной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2.2. Наименование органа местного самоуправления, предоставляющего  муниципальную услугу</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2.2.1. Муниципальная услуга предоставляется Администрацией Ольховатского сельсовета Поныровского района  Курской области (далее – Администрация).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Непосредственно услугу предоставляет структурное подразделение Администрации Ольховатского сельсовета (далее- Администрация).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2.2.2. В предоставлении муниципальной   услуги участвуют:</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автономное учреждение Курской области «Многофункциональный центр по предоставлению государственных и муниципальных услуг» (далее - МФЦ);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Управление Федеральной службы государственной регистрации, кадастра и картографии по Курской области;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Управление Федеральной налоговой службы по Курской области.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2.3. Описание результата предоставления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Результатом предоставления муниципальной услуги является: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договор безвозмездного пользования земельного участка;</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решение о предоставлении земельного участка в постоянное (бессрочное) пользование;</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решение об отказе в предоставлении муниципальной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уведомление о возврате заявления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2.4. Срок предоставления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Срок предоставления муниципальной услуги составляет не более 30 (тридцати) календарных дней с момента приема и регистрации заявления.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Направление уведомления об отказе в предоставлении муниципальной услуги заявителю не позднее 30 дней с  даты  регистрации заявления.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2.5. Нормативные правовые акты, регулирующие предоставление</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муниципальной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Pr>
            <w:rStyle w:val="a6"/>
            <w:rFonts w:ascii="Tahoma" w:hAnsi="Tahoma" w:cs="Tahoma"/>
            <w:color w:val="33A6E3"/>
            <w:sz w:val="15"/>
            <w:szCs w:val="15"/>
            <w:u w:val="none"/>
          </w:rPr>
          <w:t>http://Olhovatskiy.rkursk/ru </w:t>
        </w:r>
      </w:hyperlink>
      <w:r>
        <w:rPr>
          <w:rFonts w:ascii="Tahoma" w:hAnsi="Tahoma" w:cs="Tahoma"/>
          <w:color w:val="000000"/>
          <w:sz w:val="15"/>
          <w:szCs w:val="15"/>
        </w:rPr>
        <w:t>   в сети «Интернет», а также на Едином портале https://www.gosuslugi.ru.</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2.6.1. Для получения муниципальной услуги заявитель представляет следующие документы:</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1) 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кадастровый номер испрашиваемого земельного участка;</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цель использования земельного участка;</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почтовый адрес и (или) адрес электронной почты для связи с заявителем;</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дата подачи заявления о предоставлении земельного участка;</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 документы, подтверждающие право заявителя на приобретение земельного участка без проведения торгов из перечня согласно приложению  №  2  к настоящему административному регламенту;;</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2.6.2.  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2.6.4. Заявитель вправе предоставить заявление и документы следующим способом:</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Администрацию:</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на бумажном носителе  посредством почтового отправления или  при личном обращении заявителя либо его уполномоченного представителя;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или путем направления электронного документа на официальную электронную почту органа власти.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МФЦ:</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на бумажном носителе  при личном обращении заявителя либо его уполномоченного представителя.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1) выписка из Единого государственного реестра недвижимости на приобретаемый земельный участок;</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 выписка из Единого государственного реестра недвижимости на здания, сооружения.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Непредставление заявителем указанных документов не является основанием для отказа в предоставлении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2.8. Указание на запрет требовать от заявителя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Не допускается требовать от заявителя: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2.9. Исчерпывающий перечень оснований для отказа в приеме документов, необходимых для предоставления муниципальной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Заявление не соответствует требованиям пунктов 2.6.2., 2.6.3. настоящего Административного регламента;</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заявлению не приложены документы, предусмотренные пунктом 2.6.1. настоящего Административного регламента.</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2.10.1.</w:t>
      </w:r>
      <w:r>
        <w:rPr>
          <w:rStyle w:val="a4"/>
          <w:rFonts w:ascii="Tahoma" w:hAnsi="Tahoma" w:cs="Tahoma"/>
          <w:color w:val="000000"/>
          <w:sz w:val="15"/>
          <w:szCs w:val="15"/>
        </w:rPr>
        <w:t> </w:t>
      </w:r>
      <w:r>
        <w:rPr>
          <w:rFonts w:ascii="Tahoma" w:hAnsi="Tahoma" w:cs="Tahoma"/>
          <w:color w:val="000000"/>
          <w:sz w:val="15"/>
          <w:szCs w:val="15"/>
        </w:rPr>
        <w:t>Оснований для приостановления предоставления муниципальной услуги законодательством не предусмотрено.</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2.10.2. Основания для отказа в предоставлении муниципальной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0" w:history="1">
        <w:r>
          <w:rPr>
            <w:rStyle w:val="a6"/>
            <w:rFonts w:ascii="Tahoma" w:hAnsi="Tahoma" w:cs="Tahoma"/>
            <w:color w:val="33A6E3"/>
            <w:sz w:val="15"/>
            <w:szCs w:val="15"/>
            <w:u w:val="none"/>
          </w:rPr>
          <w:t>подпунктом 10 пункта 2 статьи 39.10</w:t>
        </w:r>
      </w:hyperlink>
      <w:r>
        <w:rPr>
          <w:rFonts w:ascii="Tahoma" w:hAnsi="Tahoma" w:cs="Tahoma"/>
          <w:color w:val="000000"/>
          <w:sz w:val="15"/>
          <w:szCs w:val="15"/>
        </w:rPr>
        <w:t> Земельного Кодекса;</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1" w:history="1">
        <w:r>
          <w:rPr>
            <w:rStyle w:val="a6"/>
            <w:rFonts w:ascii="Tahoma" w:hAnsi="Tahoma" w:cs="Tahoma"/>
            <w:color w:val="33A6E3"/>
            <w:sz w:val="15"/>
            <w:szCs w:val="15"/>
            <w:u w:val="none"/>
          </w:rPr>
          <w:t>пунктом 3 статьи 39.36</w:t>
        </w:r>
      </w:hyperlink>
      <w:r>
        <w:rPr>
          <w:rFonts w:ascii="Tahoma" w:hAnsi="Tahoma" w:cs="Tahoma"/>
          <w:color w:val="000000"/>
          <w:sz w:val="15"/>
          <w:szCs w:val="15"/>
        </w:rPr>
        <w:t>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 w:history="1">
        <w:r>
          <w:rPr>
            <w:rStyle w:val="a6"/>
            <w:rFonts w:ascii="Tahoma" w:hAnsi="Tahoma" w:cs="Tahoma"/>
            <w:color w:val="33A6E3"/>
            <w:sz w:val="15"/>
            <w:szCs w:val="15"/>
            <w:u w:val="none"/>
          </w:rPr>
          <w:t>пунктом 19 статьи 39.11</w:t>
        </w:r>
      </w:hyperlink>
      <w:r>
        <w:rPr>
          <w:rFonts w:ascii="Tahoma" w:hAnsi="Tahoma" w:cs="Tahoma"/>
          <w:color w:val="000000"/>
          <w:sz w:val="15"/>
          <w:szCs w:val="15"/>
        </w:rPr>
        <w:t> Земельного  кодекса РФ;</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12) в отношении земельного участка, указанного в заявлении о его предоставлении, поступило предусмотренное </w:t>
      </w:r>
      <w:hyperlink r:id="rId13" w:history="1">
        <w:r>
          <w:rPr>
            <w:rStyle w:val="a6"/>
            <w:rFonts w:ascii="Tahoma" w:hAnsi="Tahoma" w:cs="Tahoma"/>
            <w:color w:val="33A6E3"/>
            <w:sz w:val="15"/>
            <w:szCs w:val="15"/>
            <w:u w:val="none"/>
          </w:rPr>
          <w:t>подпунктом 6 пункта 4 статьи 39.11</w:t>
        </w:r>
      </w:hyperlink>
      <w:r>
        <w:rPr>
          <w:rFonts w:ascii="Tahoma" w:hAnsi="Tahoma" w:cs="Tahoma"/>
          <w:color w:val="000000"/>
          <w:sz w:val="15"/>
          <w:szCs w:val="15"/>
        </w:rPr>
        <w:t>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Pr>
            <w:rStyle w:val="a6"/>
            <w:rFonts w:ascii="Tahoma" w:hAnsi="Tahoma" w:cs="Tahoma"/>
            <w:color w:val="33A6E3"/>
            <w:sz w:val="15"/>
            <w:szCs w:val="15"/>
            <w:u w:val="none"/>
          </w:rPr>
          <w:t>подпунктом 4 пункта 4 статьи 39.11</w:t>
        </w:r>
      </w:hyperlink>
      <w:r>
        <w:rPr>
          <w:rFonts w:ascii="Tahoma" w:hAnsi="Tahoma" w:cs="Tahoma"/>
          <w:color w:val="000000"/>
          <w:sz w:val="15"/>
          <w:szCs w:val="15"/>
        </w:rPr>
        <w:t> Земельного Кодекса и уполномоченным органом не принято решение об отказе в проведении этого аукциона по основаниям, предусмотренным </w:t>
      </w:r>
      <w:hyperlink r:id="rId15" w:history="1">
        <w:r>
          <w:rPr>
            <w:rStyle w:val="a6"/>
            <w:rFonts w:ascii="Tahoma" w:hAnsi="Tahoma" w:cs="Tahoma"/>
            <w:color w:val="33A6E3"/>
            <w:sz w:val="15"/>
            <w:szCs w:val="15"/>
            <w:u w:val="none"/>
          </w:rPr>
          <w:t>пунктом 8 статьи 39.11</w:t>
        </w:r>
      </w:hyperlink>
      <w:r>
        <w:rPr>
          <w:rFonts w:ascii="Tahoma" w:hAnsi="Tahoma" w:cs="Tahoma"/>
          <w:color w:val="000000"/>
          <w:sz w:val="15"/>
          <w:szCs w:val="15"/>
        </w:rPr>
        <w:t> Земельного Кодекса;</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13) в отношении земельного участка, указанного в заявлении о его предоставлении, опубликовано и размещено в соответствии с </w:t>
      </w:r>
      <w:hyperlink r:id="rId16" w:history="1">
        <w:r>
          <w:rPr>
            <w:rStyle w:val="a6"/>
            <w:rFonts w:ascii="Tahoma" w:hAnsi="Tahoma" w:cs="Tahoma"/>
            <w:color w:val="33A6E3"/>
            <w:sz w:val="15"/>
            <w:szCs w:val="15"/>
            <w:u w:val="none"/>
          </w:rPr>
          <w:t>подпунктом 1 пункта 1 статьи 39.18</w:t>
        </w:r>
      </w:hyperlink>
      <w:r>
        <w:rPr>
          <w:rFonts w:ascii="Tahoma" w:hAnsi="Tahoma" w:cs="Tahoma"/>
          <w:color w:val="000000"/>
          <w:sz w:val="15"/>
          <w:szCs w:val="15"/>
        </w:rPr>
        <w:t>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Pr>
            <w:rStyle w:val="a6"/>
            <w:rFonts w:ascii="Tahoma" w:hAnsi="Tahoma" w:cs="Tahoma"/>
            <w:color w:val="33A6E3"/>
            <w:sz w:val="15"/>
            <w:szCs w:val="15"/>
            <w:u w:val="none"/>
          </w:rPr>
          <w:t>подпунктом 10 пункта 2 статьи 39.10</w:t>
        </w:r>
      </w:hyperlink>
      <w:r>
        <w:rPr>
          <w:rFonts w:ascii="Tahoma" w:hAnsi="Tahoma" w:cs="Tahoma"/>
          <w:color w:val="000000"/>
          <w:sz w:val="15"/>
          <w:szCs w:val="15"/>
        </w:rPr>
        <w:t> Земельного Кодекса;</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19) предоставление земельного участка на заявленном виде прав не допускается;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20) в отношении земельного участка, указанного в заявлении о его предоставлении, не установлен вид разрешенного использования;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21) указанный в заявлении о предоставлении земельного участка земельный участок не отнесен к определенной категории земель;</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24) границы земельного участка, указанного в заявлении о его предоставлении, подлежат уточнению в соответствии с Федеральным </w:t>
      </w:r>
      <w:hyperlink r:id="rId18" w:history="1">
        <w:r>
          <w:rPr>
            <w:rStyle w:val="a6"/>
            <w:rFonts w:ascii="Tahoma" w:hAnsi="Tahoma" w:cs="Tahoma"/>
            <w:color w:val="33A6E3"/>
            <w:sz w:val="15"/>
            <w:szCs w:val="15"/>
            <w:u w:val="none"/>
          </w:rPr>
          <w:t>законом</w:t>
        </w:r>
      </w:hyperlink>
      <w:r>
        <w:rPr>
          <w:rFonts w:ascii="Tahoma" w:hAnsi="Tahoma" w:cs="Tahoma"/>
          <w:color w:val="000000"/>
          <w:sz w:val="15"/>
          <w:szCs w:val="15"/>
        </w:rPr>
        <w:t> "О государственной регистрации недвижимости";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2.12. Порядок, размер и основания взимания государственной пошлины или иной платы, взимаемой за предоставление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Муниципальная услуга предоставляется без взимания государственной пошлины или иной платы.</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2.14.</w:t>
      </w:r>
      <w:r>
        <w:rPr>
          <w:rFonts w:ascii="Tahoma" w:hAnsi="Tahoma" w:cs="Tahoma"/>
          <w:color w:val="000000"/>
          <w:sz w:val="15"/>
          <w:szCs w:val="15"/>
        </w:rPr>
        <w:t> </w:t>
      </w:r>
      <w:r>
        <w:rPr>
          <w:rStyle w:val="a4"/>
          <w:rFonts w:ascii="Tahoma" w:hAnsi="Tahoma" w:cs="Tahoma"/>
          <w:color w:val="000000"/>
          <w:sz w:val="15"/>
          <w:szCs w:val="15"/>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Максимальный срок ожидания в очереди при подаче заявления о предоставлении муниципальной услуги, услуги и при получении результата предоставления муниципальной услуги   -  не более 15 минут.</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2.15. Срок и порядок регистрации запроса заявителя о предоставлении услуги, в том числе в электронной форме</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2.15.1. При непосредственном обращении заявителя лично, максимальный срок регистрации заявления – 15 минут.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проверяет документы согласно представленной описи;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регистрирует заявление с документами в соответствии с правилами делопроизводства;</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сообщает заявителю о дате выдачи результата  предоставления муниципальной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Места ожидания заявителей оборудуются стульями и (или) кресельными секциями, и (или) скамьями.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2.16.3. Обеспечение доступности для инвалидов.</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возможность беспрепятственного входа в помещение  и выхода из него;</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сопровождение инвалидов, имеющих стойкие расстройства функции зрения и самостоятельного передвижения, и оказание им помощи;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содействие со стороны должностных лиц, при необходимости, инвалиду при входе в объект и выходе из него;</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оборудование на прилегающих к зданию территориях мест для парковки автотранспортных средств инвалидов;</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сопровождение инвалидов, имеющих стойкие расстройства функции зрения и самостоятельного передвижения, по территории объекта;</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проведение инструктажа должностных лиц, осуществляющих первичный контакт с получателями услуги, по вопросам работы с инвалидами;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допуск в помещение сурдопереводчика и тифлосурдопереводчика;</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предоставление, при необходимости, услуги по месту жительства инвалида или в дистанционном режиме;</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rFonts w:ascii="Tahoma" w:hAnsi="Tahoma" w:cs="Tahoma"/>
          <w:color w:val="000000"/>
          <w:sz w:val="15"/>
          <w:szCs w:val="15"/>
        </w:rPr>
        <w:t> </w:t>
      </w:r>
      <w:r>
        <w:rPr>
          <w:rStyle w:val="a4"/>
          <w:rFonts w:ascii="Tahoma" w:hAnsi="Tahoma" w:cs="Tahoma"/>
          <w:color w:val="000000"/>
          <w:sz w:val="15"/>
          <w:szCs w:val="15"/>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Показатели доступности муниципальной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транспортная или пешая доступность к местам предоставления муниципальной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доступность обращения за предоставлением муниципальной услуги, в том числе для лиц с ограниченными возможностями здоровья;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предоставление муниципальной услуги в электронном виде;</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возможность получения муниципальной  услуги в многофункциональном центре предоставления государственных и муниципальных услуг;</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Показатели качества муниципальной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полнота и актуальность информации о порядке предоставления муниципальной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количество фактов  взаимодействия заявителя с должностными лицами при предоставлении муниципальной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отсутствие очередей при приеме и выдаче документов заявителям;</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отсутствием обоснованных жалоб на действия (бездействие) специалистов и уполномоченных должностных лиц;</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отсутствие  жалоб на некорректное, невнимательное отношение специалистов и уполномоченных должностных лиц к заявителям</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2.18. Иные требования, в том числе учитывающие особенности предоставления муниципальной  услуги в электронной форме</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Муниципальная услуга в  электронной форме    в настоящее время не предоставляется.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Исчерпывающий перечень административных процедур:</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прием и регистрация заявления и документов, необходимых для предоставления муниципальной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формирование и направление межведомственных запросов в органы и организации,  участвующие в предоставлении муниципальной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выдача (направление)  заявителю результата предоставления муниципальной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Порядок исправления допущенных опечаток и ошибок в выданных в результате предоставления  муниципальной услуги документах.</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3.1 Прием и регистрация заявления с документами, необходимыми для предоставления муниципальной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 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3.1.2. При получении заявления специалист Администрации, ответственный за предоставление муниципальной услуги (далее - ответственный исполнитель):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1)  проверяет правильность оформления заявления;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заполняет расписку о приеме (регистрации) заявления заявителя;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4) вносит запись о приеме заявления в Журнал регистрации заявлений.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3.1.3. Срок выполнения административной процедуры -   1 рабочий день.</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3.1.4.  Критерием принятия решения является обращение  заявителя за получением муниципальной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3.1.5. Результатом  административной процедуры является прием заявления.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3.1.6.  Способом фиксации  результата выполнения административной процедуры является регистрация заявления в Журнале регистрации заявлений.</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r>
        <w:rPr>
          <w:rStyle w:val="a4"/>
          <w:rFonts w:ascii="Tahoma" w:hAnsi="Tahoma" w:cs="Tahoma"/>
          <w:color w:val="000000"/>
          <w:sz w:val="15"/>
          <w:szCs w:val="15"/>
        </w:rPr>
        <w:t>3.2.  Формирование и направление межведомственных запросов</w:t>
      </w:r>
      <w:r>
        <w:rPr>
          <w:rFonts w:ascii="Tahoma" w:hAnsi="Tahoma" w:cs="Tahoma"/>
          <w:color w:val="000000"/>
          <w:sz w:val="15"/>
          <w:szCs w:val="15"/>
        </w:rPr>
        <w:t> </w:t>
      </w:r>
      <w:r>
        <w:rPr>
          <w:rStyle w:val="a4"/>
          <w:rFonts w:ascii="Tahoma" w:hAnsi="Tahoma" w:cs="Tahoma"/>
          <w:color w:val="000000"/>
          <w:sz w:val="15"/>
          <w:szCs w:val="15"/>
        </w:rPr>
        <w:t>в органы и организации, участвующие в предоставлении муниципальной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9" w:history="1">
        <w:r>
          <w:rPr>
            <w:rStyle w:val="a6"/>
            <w:rFonts w:ascii="Tahoma" w:hAnsi="Tahoma" w:cs="Tahoma"/>
            <w:color w:val="33A6E3"/>
            <w:sz w:val="15"/>
            <w:szCs w:val="15"/>
            <w:u w:val="none"/>
          </w:rPr>
          <w:t>законодательства</w:t>
        </w:r>
      </w:hyperlink>
      <w:r>
        <w:rPr>
          <w:rFonts w:ascii="Tahoma" w:hAnsi="Tahoma" w:cs="Tahoma"/>
          <w:color w:val="000000"/>
          <w:sz w:val="15"/>
          <w:szCs w:val="15"/>
        </w:rPr>
        <w:t> Российской Федерации о защите персональных данных.</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Ответственный исполнитель  Администрации, работник МФЦ,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3.2.4. Максимальный срок подготовки и направления ответа на запрос  не может превышать пять рабочих дней,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3.2.5.  Ответ на межведомственный запрос  регистрируется в установленном порядке.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3.2.6. Ответственный исполнитель приобщает ответ, полученный по межведомственному запросу к документам, представленным заявителем.</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3.2.7. Максимальный срок выполнения административной процедуры -  7 рабочих дней.</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3.2.8.  Критерием принятия решения  является отсутствие документов,  указанных в подразделе   2.7. настоящего Административного регламента.</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2.9.  Результат административной процедуры – получение ответов на межведомственные запросы.</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3.3 Принятие решения о предоставлении (отказе в предоставлении) муниципальной  услуги и оформление результатов муниципальной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1. Основанием для начала административной процедуры является наличие заявления и документов, указанных в  пункте 2.6.1. и подразделе 2.7. настоящего административного регламента.</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3.2. Ответственный исполнитель проверяет соответствие поступившей документации установленным требованиям.</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3.3. В случае,  если заявление    не соответствует требованиям  пунктов  2.6.2, 2.6.3.  настоящего Административного регламента или к заявлению не приложены документы, предусмотренные пунктом 2.6.1. настоящего Административного регламента, Администрация  возвращает заявление заявителю.</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3.4. При наличии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подготавливает уведомление об отказе в предоставлении муниципальной услуги (с указанием причин отказа со ссылками на нормы действующего законодательства Российской Федерации).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3.5. В случае отсутствия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3.7. Максимальный срок выполнения административной процедуры – 14</w:t>
      </w:r>
      <w:r>
        <w:rPr>
          <w:rStyle w:val="a5"/>
          <w:rFonts w:ascii="Tahoma" w:hAnsi="Tahoma" w:cs="Tahoma"/>
          <w:b/>
          <w:bCs/>
          <w:color w:val="000000"/>
          <w:sz w:val="15"/>
          <w:szCs w:val="15"/>
        </w:rPr>
        <w:t> </w:t>
      </w:r>
      <w:r>
        <w:rPr>
          <w:rFonts w:ascii="Tahoma" w:hAnsi="Tahoma" w:cs="Tahoma"/>
          <w:color w:val="000000"/>
          <w:sz w:val="15"/>
          <w:szCs w:val="15"/>
        </w:rPr>
        <w:t>календарных дней.</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3.8. Критерий принятия решения - наличие (отсутствие) оснований для отказа в предоставлении муниципальной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3.9. Результатом административной процедуры является оформление:</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договора безвозмездного пользования земельным участком;</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решения Администрации района о предоставлении земельного участка в постоянное (бессрочное) пользование;</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уведомление об отказе в предоставлении муниципальной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3.10. Способ фиксации результата выполнения административной процедуры  – регистрация документа, являющегося результатом предоставления муниципальной услуги,   в Журнале.</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3.4. Выдача  (направление)  заявителю результата предоставления муниципальной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3.4.1. Основанием для начала административной процедуры является наличие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Результат предоставления муниципальной услуги выдается (направляется)  заявителю способом, указанным в заявлении.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3.4.2. Ответственный исполнитель не позднее дня, следующего за днем принятия решения, </w:t>
      </w:r>
      <w:r>
        <w:rPr>
          <w:rStyle w:val="a4"/>
          <w:rFonts w:ascii="Tahoma" w:hAnsi="Tahoma" w:cs="Tahoma"/>
          <w:color w:val="000000"/>
          <w:sz w:val="15"/>
          <w:szCs w:val="15"/>
        </w:rPr>
        <w:t> </w:t>
      </w:r>
      <w:r>
        <w:rPr>
          <w:rFonts w:ascii="Tahoma" w:hAnsi="Tahoma" w:cs="Tahoma"/>
          <w:color w:val="000000"/>
          <w:sz w:val="15"/>
          <w:szCs w:val="15"/>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 личном  обращении заявителя в Администрацию;</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заказным почтовым отправлением с уведомлением о вручении по адресу, указанному  в заявлении.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4.4. Срок выполнения  административной процедуры - не более чем тридцать  рабочих дней со дня поступления заявления.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3.4.5. Критерий принятия решения - наличие зарегистрированного документа, указанного в подразделе 2.3 настоящего Административного регламента.</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4.6. Результатом административной процедуры является  получение заявителем  результата муниципальной услуги -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Способ  фиксации  результата  выполнения административной процедуры  – наличие подписи заявителя в журнале.</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3. 5.  Порядок исправления допущенных опечаток и ошибок в выданных в результате предоставления  муниципальной услуги документах.</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3.5.2. Срок передачи  запроса заявителя из МФЦ в Администрацию установлен соглашением о взаимодействии.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3.5.6. Способ фиксации результата выполнения административной процедуры  – регистрация в Журнале</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IV. Формы  контроля за исполнением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регламента</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Глава Ольховатского сельсовета;</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заместитель Главы Администрации;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Периодичность осуществления текущего контроля устанавливается распоряжением Администрации.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4.2.1. Контроль</w:t>
      </w:r>
      <w:r>
        <w:rPr>
          <w:rStyle w:val="a4"/>
          <w:rFonts w:ascii="Tahoma" w:hAnsi="Tahoma" w:cs="Tahoma"/>
          <w:color w:val="000000"/>
          <w:sz w:val="15"/>
          <w:szCs w:val="15"/>
        </w:rPr>
        <w:t> </w:t>
      </w:r>
      <w:r>
        <w:rPr>
          <w:rFonts w:ascii="Tahoma" w:hAnsi="Tahoma" w:cs="Tahoma"/>
          <w:color w:val="000000"/>
          <w:sz w:val="15"/>
          <w:szCs w:val="15"/>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5.1.  Информация для заявителя о его праве подать жалобу на решение и (или) действие (бездействие) органа местного самоуправления,</w:t>
      </w:r>
      <w:r>
        <w:rPr>
          <w:rFonts w:ascii="Tahoma" w:hAnsi="Tahoma" w:cs="Tahoma"/>
          <w:color w:val="000000"/>
          <w:sz w:val="15"/>
          <w:szCs w:val="15"/>
        </w:rPr>
        <w:t> </w:t>
      </w:r>
      <w:r>
        <w:rPr>
          <w:rStyle w:val="a4"/>
          <w:rFonts w:ascii="Tahoma" w:hAnsi="Tahoma" w:cs="Tahoma"/>
          <w:color w:val="000000"/>
          <w:sz w:val="15"/>
          <w:szCs w:val="15"/>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w:t>
      </w:r>
      <w:hyperlink r:id="rId20" w:history="1">
        <w:r>
          <w:rPr>
            <w:rStyle w:val="a6"/>
            <w:rFonts w:ascii="Tahoma" w:hAnsi="Tahoma" w:cs="Tahoma"/>
            <w:color w:val="33A6E3"/>
            <w:sz w:val="15"/>
            <w:szCs w:val="15"/>
            <w:u w:val="none"/>
          </w:rPr>
          <w:t>https://www.gosuslugi.ru/</w:t>
        </w:r>
      </w:hyperlink>
      <w:r>
        <w:rPr>
          <w:rFonts w:ascii="Tahoma" w:hAnsi="Tahoma" w:cs="Tahoma"/>
          <w:color w:val="000000"/>
          <w:sz w:val="15"/>
          <w:szCs w:val="15"/>
        </w:rPr>
        <w:t>.</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r>
        <w:rPr>
          <w:rStyle w:val="a4"/>
          <w:rFonts w:ascii="Tahoma" w:hAnsi="Tahoma" w:cs="Tahoma"/>
          <w:color w:val="000000"/>
          <w:sz w:val="15"/>
          <w:szCs w:val="15"/>
        </w:rPr>
        <w:t>5.3. Способы информирования заявителей о порядке подачи и рассмотрения жалобы, в том числе с использованием Единого портала</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5.4.</w:t>
      </w:r>
      <w:r>
        <w:rPr>
          <w:rFonts w:ascii="Tahoma" w:hAnsi="Tahoma" w:cs="Tahoma"/>
          <w:color w:val="000000"/>
          <w:sz w:val="15"/>
          <w:szCs w:val="15"/>
        </w:rPr>
        <w:t> </w:t>
      </w:r>
      <w:r>
        <w:rPr>
          <w:rStyle w:val="a4"/>
          <w:rFonts w:ascii="Tahoma" w:hAnsi="Tahoma" w:cs="Tahoma"/>
          <w:color w:val="000000"/>
          <w:sz w:val="15"/>
          <w:szCs w:val="15"/>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Федеральным законом  от 27.07.2010 № 210-ФЗ  «Об организации предоставления государственных и муниципальных услуг»;</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постановлением Администрации Ольховатского сельсовета Поныровского района Курской области «Об утверждении Положения об особенностях подачи и рассмотрения жалоб на решения и действия (бездействие) Администрации Ольховатского сельсовета Поныровского района Курской области и ее должностных лиц, муниципальных служащих, замещающих должности муниципальной службы в Администрации Ольховатского сельсовета Поныровского района Курской области»;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Информация,  указанная в данном разделе, размещена  на  Едином портале </w:t>
      </w:r>
      <w:hyperlink r:id="rId21" w:history="1">
        <w:r>
          <w:rPr>
            <w:rStyle w:val="a6"/>
            <w:rFonts w:ascii="Tahoma" w:hAnsi="Tahoma" w:cs="Tahoma"/>
            <w:color w:val="33A6E3"/>
            <w:sz w:val="15"/>
            <w:szCs w:val="15"/>
            <w:u w:val="none"/>
          </w:rPr>
          <w:t>https://www.gosuslugi.ru/</w:t>
        </w:r>
      </w:hyperlink>
      <w:r>
        <w:rPr>
          <w:rFonts w:ascii="Tahoma" w:hAnsi="Tahoma" w:cs="Tahoma"/>
          <w:color w:val="000000"/>
          <w:sz w:val="15"/>
          <w:szCs w:val="15"/>
        </w:rPr>
        <w:t>.</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уполномоченные на рассмотрение жалобы должностные лица, которым может быть направлена жалоба.</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Жалоба может быть направлена в:</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Администрацию;</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многофункциональный центр либо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Жалобы рассматривают:</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Администрации -  уполномоченное на рассмотрение жалоб должностное лицо;</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МФЦ - руководитель многофункционального центра;</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 учредителя - руководитель учредителя многофункционального центра.</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VI. Особенности выполнения административных процедур (действий) в многофункциональных центрах предоставления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государственных и муниципальных услуг</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6.3. Взаимодействие МФЦ с Администрацией осуществляется в соответствии соглашением о взаимодействии  между ОБУ «МФЦ» и Администрацией.</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6.5. При получении заявления  работник МФЦ: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6.7. Результат муниципальной услуги в МФЦ не выдается.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6.8. Критерием принятия решения является обращение заявителя за получением  муниципальной услуги в МФЦ.</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6.9. Результатом административной процедуры является   передача  заявления и документов, из МФЦ в Администрацию.</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6.10.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Приложение № 1</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Административному регламенту</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предоставления муниципальной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ОБРАЗЕЦ ЗАЯВЛЕНИЯ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_______________________________________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(наименование исполнительного</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органа государственной власти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(или: органа местного самоуправления))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адрес: __________________________________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 _____________________________________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(наименование или Ф.И.О.)</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адрес: 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телефон: _______________, факс: 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адрес электронной почты: 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ЗАЯВЛЕНИЕ</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на приобретение земельного участка, находящегося в муниципальной собственности, в постоянное (бессрочное) пользование</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 _________________________________________________________________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(полное наименование юридического лица)</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ОГРН _____________________________ ИНН 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лице ____________________________________, действовавшего(ей) на основании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(полностью должность, ФИО представителя заявителя)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(наименование и реквизиты документа, подтверждающего полномочия представителя заявителя)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Информация для связи с заявителем: ________________________________________,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(почтовый адрес)</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 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(контактные телефоны) (</w:t>
      </w:r>
      <w:r>
        <w:rPr>
          <w:rFonts w:ascii="Tahoma" w:hAnsi="Tahoma" w:cs="Tahoma"/>
          <w:color w:val="000000"/>
          <w:sz w:val="15"/>
          <w:szCs w:val="15"/>
          <w:u w:val="single"/>
        </w:rPr>
        <w:t>при наличии</w:t>
      </w:r>
      <w:r>
        <w:rPr>
          <w:rFonts w:ascii="Tahoma" w:hAnsi="Tahoma" w:cs="Tahoma"/>
          <w:color w:val="000000"/>
          <w:sz w:val="15"/>
          <w:szCs w:val="15"/>
        </w:rPr>
        <w:t> адрес электронной почты)</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Прошу предоставить в постоянное (бессрочное) пользование земельный участок с кадастровым номером _____________, площадью _________ кв.м.</w:t>
      </w:r>
    </w:p>
    <w:p w:rsidR="00B9010C" w:rsidRDefault="00B9010C" w:rsidP="00B9010C">
      <w:pPr>
        <w:numPr>
          <w:ilvl w:val="0"/>
          <w:numId w:val="1"/>
        </w:numPr>
        <w:shd w:val="clear" w:color="auto" w:fill="EEEEEE"/>
        <w:spacing w:after="0" w:line="240" w:lineRule="auto"/>
        <w:ind w:left="0"/>
        <w:rPr>
          <w:rFonts w:ascii="Tahoma" w:hAnsi="Tahoma" w:cs="Tahoma"/>
          <w:color w:val="000000"/>
          <w:sz w:val="15"/>
          <w:szCs w:val="15"/>
        </w:rPr>
      </w:pPr>
      <w:r>
        <w:rPr>
          <w:rStyle w:val="a4"/>
          <w:rFonts w:ascii="Tahoma" w:hAnsi="Tahoma" w:cs="Tahoma"/>
          <w:color w:val="000000"/>
          <w:sz w:val="15"/>
          <w:szCs w:val="15"/>
        </w:rPr>
        <w:t>1. </w:t>
      </w:r>
      <w:r>
        <w:rPr>
          <w:rFonts w:ascii="Tahoma" w:hAnsi="Tahoma" w:cs="Tahoma"/>
          <w:color w:val="000000"/>
          <w:sz w:val="15"/>
          <w:szCs w:val="15"/>
        </w:rPr>
        <w:t>Сведения о земельном участке:</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 Земельный участок имеет следующие адресные ориентиры:</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1.2. Цель использования земельного участка 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w:t>
      </w:r>
    </w:p>
    <w:p w:rsidR="00B9010C" w:rsidRDefault="00B9010C" w:rsidP="00B9010C">
      <w:pPr>
        <w:numPr>
          <w:ilvl w:val="0"/>
          <w:numId w:val="2"/>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2</w:t>
      </w:r>
      <w:r>
        <w:rPr>
          <w:rStyle w:val="a4"/>
          <w:rFonts w:ascii="Tahoma" w:hAnsi="Tahoma" w:cs="Tahoma"/>
          <w:color w:val="000000"/>
          <w:sz w:val="15"/>
          <w:szCs w:val="15"/>
        </w:rPr>
        <w:t>. </w:t>
      </w:r>
      <w:r>
        <w:rPr>
          <w:rFonts w:ascii="Tahoma" w:hAnsi="Tahoma" w:cs="Tahoma"/>
          <w:color w:val="000000"/>
          <w:sz w:val="15"/>
          <w:szCs w:val="15"/>
        </w:rPr>
        <w:t>Основание предоставления земельного участка без проведения торгов ____________________________________________________________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(указывается основание предоставления земельного участка без проведения торгов из числа предусмотренных пунктом 2 статьи 39.3,</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статьей 39.5, пунктом 2 статьи 39.6, пунктом 2 статьи 39.10 Земельного кодекса Российской Федерации)</w:t>
      </w:r>
    </w:p>
    <w:p w:rsidR="00B9010C" w:rsidRDefault="00B9010C" w:rsidP="00B9010C">
      <w:pPr>
        <w:numPr>
          <w:ilvl w:val="0"/>
          <w:numId w:val="3"/>
        </w:numPr>
        <w:shd w:val="clear" w:color="auto" w:fill="EEEEEE"/>
        <w:spacing w:after="0" w:line="240" w:lineRule="auto"/>
        <w:ind w:left="0"/>
        <w:rPr>
          <w:rFonts w:ascii="Tahoma" w:hAnsi="Tahoma" w:cs="Tahoma"/>
          <w:color w:val="000000"/>
          <w:sz w:val="15"/>
          <w:szCs w:val="15"/>
        </w:rPr>
      </w:pPr>
      <w:r>
        <w:rPr>
          <w:rStyle w:val="a4"/>
          <w:rFonts w:ascii="Tahoma" w:hAnsi="Tahoma" w:cs="Tahoma"/>
          <w:color w:val="000000"/>
          <w:sz w:val="15"/>
          <w:szCs w:val="15"/>
        </w:rPr>
        <w:t>3. </w:t>
      </w:r>
      <w:r>
        <w:rPr>
          <w:rFonts w:ascii="Tahoma" w:hAnsi="Tahoma" w:cs="Tahoma"/>
          <w:color w:val="000000"/>
          <w:sz w:val="15"/>
          <w:szCs w:val="15"/>
        </w:rPr>
        <w:t>Реквизиты решения о предварительном согласовании предоставления земельного участка ______________________________________________________.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(указывается в случае, если испрашиваемый земельный участок образовывался или его границы уточнялись на основании данного решения)</w:t>
      </w:r>
    </w:p>
    <w:p w:rsidR="00B9010C" w:rsidRDefault="00B9010C" w:rsidP="00B9010C">
      <w:pPr>
        <w:numPr>
          <w:ilvl w:val="0"/>
          <w:numId w:val="4"/>
        </w:numPr>
        <w:shd w:val="clear" w:color="auto" w:fill="EEEEEE"/>
        <w:spacing w:after="0" w:line="240" w:lineRule="auto"/>
        <w:ind w:left="0"/>
        <w:rPr>
          <w:rFonts w:ascii="Tahoma" w:hAnsi="Tahoma" w:cs="Tahoma"/>
          <w:color w:val="000000"/>
          <w:sz w:val="15"/>
          <w:szCs w:val="15"/>
        </w:rPr>
      </w:pPr>
      <w:r>
        <w:rPr>
          <w:rStyle w:val="a4"/>
          <w:rFonts w:ascii="Tahoma" w:hAnsi="Tahoma" w:cs="Tahoma"/>
          <w:color w:val="000000"/>
          <w:sz w:val="15"/>
          <w:szCs w:val="15"/>
        </w:rPr>
        <w:t>4. </w:t>
      </w:r>
      <w:r>
        <w:rPr>
          <w:rFonts w:ascii="Tahoma" w:hAnsi="Tahoma" w:cs="Tahoma"/>
          <w:color w:val="000000"/>
          <w:sz w:val="15"/>
          <w:szCs w:val="15"/>
        </w:rPr>
        <w:t>Реквизиты решения об утверждении документа территориального планирования и (или) проекта планировки территории 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(указывается в случае, если земельный участок</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предоставляется для размещения объектов, предусмотренных этим документом и (или) этим проектом)</w:t>
      </w:r>
    </w:p>
    <w:p w:rsidR="00B9010C" w:rsidRDefault="00B9010C" w:rsidP="00B9010C">
      <w:pPr>
        <w:numPr>
          <w:ilvl w:val="0"/>
          <w:numId w:val="5"/>
        </w:numPr>
        <w:shd w:val="clear" w:color="auto" w:fill="EEEEEE"/>
        <w:spacing w:after="0" w:line="240" w:lineRule="auto"/>
        <w:ind w:left="0"/>
        <w:rPr>
          <w:rFonts w:ascii="Tahoma" w:hAnsi="Tahoma" w:cs="Tahoma"/>
          <w:color w:val="000000"/>
          <w:sz w:val="15"/>
          <w:szCs w:val="15"/>
        </w:rPr>
      </w:pPr>
      <w:r>
        <w:rPr>
          <w:rStyle w:val="a4"/>
          <w:rFonts w:ascii="Tahoma" w:hAnsi="Tahoma" w:cs="Tahoma"/>
          <w:color w:val="000000"/>
          <w:sz w:val="15"/>
          <w:szCs w:val="15"/>
        </w:rPr>
        <w:t>5. </w:t>
      </w:r>
      <w:r>
        <w:rPr>
          <w:rFonts w:ascii="Tahoma" w:hAnsi="Tahoma" w:cs="Tahoma"/>
          <w:color w:val="000000"/>
          <w:sz w:val="15"/>
          <w:szCs w:val="15"/>
        </w:rPr>
        <w:t>Реквизиты решения об изъятии земельного участка для государственных или муниципальных нужд __________________________________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(указывается в случае, если земельный участок предоставляется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взамен земельного участка, изымаемого для государственных или муниципальных нужд)</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Настоящим подтверждаю, что сведения, указанные в настоящем заявлении, на дату представления заявления достоверны.</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 «__» _______ ____ г.</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(подпись заявителя) (Инициалы, фамилия заявителя) (дата подачи заявления)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МП</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(наименование исполнительного</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органа государственной власти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(или: органа местного самоуправления))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адрес: __________________________________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 _____________________________________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(наименование или Ф.И.О.)</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адрес: 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телефон: _______________, факс: 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адрес электронной почты: 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ЗАЯВЛЕНИЕ</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на приобретение земельного участка, находящегося в муниципальной собственности, в безвозмездное пользование</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 _________________________________________________________________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(полное наименование юридического лица)</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ОГРН_____________________________ ИНН___________________________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лице ____________________________________, действовавшего(ей) на основании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(полностью должность, ФИО представителя заявителя)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(наименование и реквизиты документа, подтверждающего полномочия представителя заявителя)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Информация для связи с заявителем: ________________________________________,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(почтовый адрес)</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 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(контактные телефоны) (</w:t>
      </w:r>
      <w:r>
        <w:rPr>
          <w:rFonts w:ascii="Tahoma" w:hAnsi="Tahoma" w:cs="Tahoma"/>
          <w:color w:val="000000"/>
          <w:sz w:val="15"/>
          <w:szCs w:val="15"/>
          <w:u w:val="single"/>
        </w:rPr>
        <w:t>при наличии</w:t>
      </w:r>
      <w:r>
        <w:rPr>
          <w:rFonts w:ascii="Tahoma" w:hAnsi="Tahoma" w:cs="Tahoma"/>
          <w:color w:val="000000"/>
          <w:sz w:val="15"/>
          <w:szCs w:val="15"/>
        </w:rPr>
        <w:t> адрес электронной почты)</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Прошу предоставить в безвозмездное пользование земельный участок с кадастровым номером _______________________, площадью ____________ кв.м., сроком на 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Сведения о земельном участке:</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 Земельный участок имеет следующие адресные ориентиры:</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1.2. Цель использования земельного участка 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Основание предоставления земельного участка без проведения торгов___________________________________________________________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(указывается основание предоставления земельного участка без проведения торгов из числа предусмотренных пунктом 2 статьи 39.3,</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статьей 39.5, пунктом 2 статьи 39.6, пунктом 2 статьи 39.10 Земельного кодекса Российской Федерации)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Реквизиты решения о предварительном согласовании предоставления земельного участка ______________________________________________________.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(указывается в случае, если испрашиваемый земельный участок образовывался или его границы уточнялись на основании данного решения)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(указывается в случае, если земельный участок</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предоставляется для размещения объектов, предусмотренных этим документом и (или) этим проектом)</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Реквизиты решения об изъятии земельного участка для государственных или муниципальных нужд _________________________________________________________________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(указывается в случае, если земельный участок предоставляется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взамен земельного участка, изымаемого для государственных или муниципальных нужд)</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Настоящим подтверждаю, что сведения, указанные в настоящем заявлении, на дату представления заявления достоверны.</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 «__» _______ ____ г.</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(подпись заявителя) (Инициалы, фамилия заявителя) (дата подачи заявления)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МП</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(наименование исполнительного</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органа государственной власти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(или: органа местного самоуправления))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адрес: __________________________________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 _____________________________________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(наименование или Ф.И.О.)</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адрес: 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телефон: _______________, факс: 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адрес электронной почты: 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ЗАЯВЛЕНИЕ</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на приобретение земельного участка, находящегося в муниципальной собственности, в безвозмездное пользование</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 _________________________________________________________________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(полностью ФИО заявителя)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(полностью адрес постоянного проживания)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имеющего(ей) паспорт серия ______ № ________, 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(вид иного документа, удостоверяющего личность)</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выдан «__» _______ ____ г. _______________________________________________,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ОГРНИП _______________________________________________________________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(когда и кем выдан)</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лице ____________________________________, действовавшего(ей) на основании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(полностью ФИО представителя заявителя)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(наименование и реквизиты документа, подтверждающего полномочия представителя заявителя)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Информация для связи с заявителем: ________________________________________,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(почтовый адрес)</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 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(контактные телефоны) (</w:t>
      </w:r>
      <w:r>
        <w:rPr>
          <w:rFonts w:ascii="Tahoma" w:hAnsi="Tahoma" w:cs="Tahoma"/>
          <w:color w:val="000000"/>
          <w:sz w:val="15"/>
          <w:szCs w:val="15"/>
          <w:u w:val="single"/>
        </w:rPr>
        <w:t>при наличии</w:t>
      </w:r>
      <w:r>
        <w:rPr>
          <w:rFonts w:ascii="Tahoma" w:hAnsi="Tahoma" w:cs="Tahoma"/>
          <w:color w:val="000000"/>
          <w:sz w:val="15"/>
          <w:szCs w:val="15"/>
        </w:rPr>
        <w:t> адрес электронной почты)</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Прошу предоставить в безвозмездное пользование земельный участок с кадастровым номером _______________________, площадью ____________ кв.м., сроком на 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1.Сведения о земельном участке:</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 Земельный участок имеет следующие адресные ориентиры:</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1.2. Цель использования земельного участка 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Основание предоставления земельного участка без проведения торгов _________________________________________________________________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(указывается основание предоставления земельного участка без проведения торгов из числа предусмотренных пунктом 2 статьи 39.3,</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статьей 39.5, пунктом 2 статьи 39.6, пунктом 2 статьи 39.10 Земельного кодекса Российской Федерации)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Реквизиты решения о предварительном согласовании предоставления земельного участка ______________________________________________________.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(указывается в случае, если испрашиваемый земельный участок образовывался или его границы уточнялись на основании данного решения)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(указывается в случае, если земельный участок</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предоставляется для размещения объектов, предусмотренных этим документом и (или) этим проектом)</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Реквизиты решения об изъятии земельного участка для государственных или муниципальных нужд _________________________________________________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(указывается в случае, если земельный участок предоставляется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взамен земельного участка, изымаемого для государственных или муниципальных нужд)</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Настоящим подтверждаю, что сведения, указанные в настоящем заявлении, на дату представления заявления достоверны.</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 «__» _______ ____ г.</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(подпись заявителя) (Инициалы, фамилия заявителя) (дата подачи заявления)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 2</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административному регламенту</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предоставления муниципальной услуги</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Перечень документов, подтверждающих право</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приобретения земельного участка без проведения торгов</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7713" w:type="dxa"/>
        <w:tblCellSpacing w:w="0" w:type="dxa"/>
        <w:tblCellMar>
          <w:left w:w="0" w:type="dxa"/>
          <w:right w:w="0" w:type="dxa"/>
        </w:tblCellMar>
        <w:tblLook w:val="04A0"/>
      </w:tblPr>
      <w:tblGrid>
        <w:gridCol w:w="1335"/>
        <w:gridCol w:w="1168"/>
        <w:gridCol w:w="1827"/>
        <w:gridCol w:w="1788"/>
        <w:gridCol w:w="1595"/>
      </w:tblGrid>
      <w:tr w:rsidR="00B9010C" w:rsidTr="00B9010C">
        <w:trPr>
          <w:tblCellSpacing w:w="0" w:type="dxa"/>
        </w:trPr>
        <w:tc>
          <w:tcPr>
            <w:tcW w:w="16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hyperlink r:id="rId22" w:history="1">
              <w:r>
                <w:rPr>
                  <w:rStyle w:val="a6"/>
                  <w:color w:val="33A6E3"/>
                  <w:sz w:val="15"/>
                  <w:szCs w:val="15"/>
                  <w:u w:val="none"/>
                </w:rPr>
                <w:t>Подпункт 1 пункта 2 статьи 39.9</w:t>
              </w:r>
            </w:hyperlink>
            <w:r>
              <w:rPr>
                <w:sz w:val="15"/>
                <w:szCs w:val="15"/>
              </w:rPr>
              <w:t>Земельного кодекса</w:t>
            </w:r>
          </w:p>
        </w:tc>
        <w:tc>
          <w:tcPr>
            <w:tcW w:w="14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В постоянное (бессрочное) пользование</w:t>
            </w:r>
          </w:p>
        </w:tc>
        <w:tc>
          <w:tcPr>
            <w:tcW w:w="21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Орган государственной власти</w:t>
            </w:r>
          </w:p>
        </w:tc>
        <w:tc>
          <w:tcPr>
            <w:tcW w:w="19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Земельный участок, необходимый для осуществления органами государственной власти своих полномочий</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Кадастровый паспорт испрашиваемого земельного участка либо кадастровая выписка об испрашиваемом земельном участке</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9010C" w:rsidTr="00B9010C">
        <w:trPr>
          <w:tblCellSpacing w:w="0" w:type="dxa"/>
        </w:trPr>
        <w:tc>
          <w:tcPr>
            <w:tcW w:w="16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hyperlink r:id="rId23" w:history="1">
              <w:r>
                <w:rPr>
                  <w:rStyle w:val="a6"/>
                  <w:color w:val="33A6E3"/>
                  <w:sz w:val="15"/>
                  <w:szCs w:val="15"/>
                  <w:u w:val="none"/>
                </w:rPr>
                <w:t>Подпункт 1 пункта 2 статьи 39.9</w:t>
              </w:r>
            </w:hyperlink>
            <w:r>
              <w:rPr>
                <w:sz w:val="15"/>
                <w:szCs w:val="15"/>
              </w:rPr>
              <w:t>Земельного кодекса</w:t>
            </w:r>
          </w:p>
        </w:tc>
        <w:tc>
          <w:tcPr>
            <w:tcW w:w="14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В постоянное (бессрочное) пользование</w:t>
            </w:r>
          </w:p>
        </w:tc>
        <w:tc>
          <w:tcPr>
            <w:tcW w:w="21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Орган местного самоуправления</w:t>
            </w:r>
          </w:p>
        </w:tc>
        <w:tc>
          <w:tcPr>
            <w:tcW w:w="19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Земельный участок, необходимый для осуществления органами местного самоуправления своих полномочий</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Кадастровый паспорт испрашиваемого земельного участка либо кадастровая выписка об испрашиваемом земельном участке</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9010C" w:rsidTr="00B9010C">
        <w:trPr>
          <w:tblCellSpacing w:w="0" w:type="dxa"/>
        </w:trPr>
        <w:tc>
          <w:tcPr>
            <w:tcW w:w="16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hyperlink r:id="rId24" w:history="1">
              <w:r>
                <w:rPr>
                  <w:rStyle w:val="a6"/>
                  <w:color w:val="33A6E3"/>
                  <w:sz w:val="15"/>
                  <w:szCs w:val="15"/>
                  <w:u w:val="none"/>
                </w:rPr>
                <w:t xml:space="preserve">Подпункт 2 </w:t>
              </w:r>
              <w:r>
                <w:rPr>
                  <w:rStyle w:val="a6"/>
                  <w:color w:val="33A6E3"/>
                  <w:sz w:val="15"/>
                  <w:szCs w:val="15"/>
                  <w:u w:val="none"/>
                </w:rPr>
                <w:lastRenderedPageBreak/>
                <w:t>пункта 2 статьи 39.9</w:t>
              </w:r>
            </w:hyperlink>
            <w:r>
              <w:rPr>
                <w:sz w:val="15"/>
                <w:szCs w:val="15"/>
              </w:rPr>
              <w:t>Земельного кодекса</w:t>
            </w:r>
          </w:p>
        </w:tc>
        <w:tc>
          <w:tcPr>
            <w:tcW w:w="14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lastRenderedPageBreak/>
              <w:t xml:space="preserve">В постоянное </w:t>
            </w:r>
            <w:r>
              <w:rPr>
                <w:sz w:val="15"/>
                <w:szCs w:val="15"/>
              </w:rPr>
              <w:lastRenderedPageBreak/>
              <w:t>(бессрочное) пользование</w:t>
            </w:r>
          </w:p>
        </w:tc>
        <w:tc>
          <w:tcPr>
            <w:tcW w:w="21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lastRenderedPageBreak/>
              <w:t xml:space="preserve">Государственное или </w:t>
            </w:r>
            <w:r>
              <w:rPr>
                <w:sz w:val="15"/>
                <w:szCs w:val="15"/>
              </w:rPr>
              <w:lastRenderedPageBreak/>
              <w:t>муниципальное учреждение (бюджетное, казенное, автономное)</w:t>
            </w:r>
          </w:p>
        </w:tc>
        <w:tc>
          <w:tcPr>
            <w:tcW w:w="19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lastRenderedPageBreak/>
              <w:t xml:space="preserve">Земельный участок, </w:t>
            </w:r>
            <w:r>
              <w:rPr>
                <w:sz w:val="15"/>
                <w:szCs w:val="15"/>
              </w:rPr>
              <w:lastRenderedPageBreak/>
              <w:t>необходимый для осуществления деятельности государственного или муниципального учреждения (бюджетного, казенного, автономного)</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lastRenderedPageBreak/>
              <w:t xml:space="preserve">Документы, </w:t>
            </w:r>
            <w:r>
              <w:rPr>
                <w:sz w:val="15"/>
                <w:szCs w:val="15"/>
              </w:rPr>
              <w:lastRenderedPageBreak/>
              <w:t>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Кадастровый паспорт испрашиваемого земельного участка либо кадастровая выписка об испрашиваемом земельном участке</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B9010C" w:rsidTr="00B9010C">
        <w:trPr>
          <w:tblCellSpacing w:w="0" w:type="dxa"/>
        </w:trPr>
        <w:tc>
          <w:tcPr>
            <w:tcW w:w="16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hyperlink r:id="rId25" w:history="1">
              <w:r>
                <w:rPr>
                  <w:rStyle w:val="a6"/>
                  <w:color w:val="33A6E3"/>
                  <w:sz w:val="15"/>
                  <w:szCs w:val="15"/>
                  <w:u w:val="none"/>
                </w:rPr>
                <w:t>Подпункт 3 пункта 2 статьи 39.9</w:t>
              </w:r>
            </w:hyperlink>
            <w:r>
              <w:rPr>
                <w:sz w:val="15"/>
                <w:szCs w:val="15"/>
              </w:rPr>
              <w:t>Земельного кодекса</w:t>
            </w:r>
          </w:p>
        </w:tc>
        <w:tc>
          <w:tcPr>
            <w:tcW w:w="14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В постоянное (бессрочное) пользование</w:t>
            </w:r>
          </w:p>
        </w:tc>
        <w:tc>
          <w:tcPr>
            <w:tcW w:w="21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Казенное предприятие</w:t>
            </w:r>
          </w:p>
        </w:tc>
        <w:tc>
          <w:tcPr>
            <w:tcW w:w="19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Земельный участок, необходимый для осуществления деятельности казенного предприятия</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Кадастровый паспорт испрашиваемого земельного участка либо кадастровая выписка об испрашиваемом земельном участке</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B9010C" w:rsidTr="00B9010C">
        <w:trPr>
          <w:tblCellSpacing w:w="0" w:type="dxa"/>
        </w:trPr>
        <w:tc>
          <w:tcPr>
            <w:tcW w:w="16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hyperlink r:id="rId26" w:history="1">
              <w:r>
                <w:rPr>
                  <w:rStyle w:val="a6"/>
                  <w:color w:val="33A6E3"/>
                  <w:sz w:val="15"/>
                  <w:szCs w:val="15"/>
                  <w:u w:val="none"/>
                </w:rPr>
                <w:t>Подпункт 4 пункта 2 статьи 39.9</w:t>
              </w:r>
            </w:hyperlink>
            <w:r>
              <w:rPr>
                <w:sz w:val="15"/>
                <w:szCs w:val="15"/>
              </w:rPr>
              <w:t>Земельного кодекса</w:t>
            </w:r>
          </w:p>
        </w:tc>
        <w:tc>
          <w:tcPr>
            <w:tcW w:w="14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В постоянное (бессрочное) пользование</w:t>
            </w:r>
          </w:p>
        </w:tc>
        <w:tc>
          <w:tcPr>
            <w:tcW w:w="21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Центр исторического наследия президентов Российской Федерации, прекративших исполнение своих полномочий</w:t>
            </w:r>
          </w:p>
        </w:tc>
        <w:tc>
          <w:tcPr>
            <w:tcW w:w="19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xml:space="preserve">* Кадастровый паспорт испрашиваемого земельного участка либо кадастровая </w:t>
            </w:r>
            <w:r>
              <w:rPr>
                <w:sz w:val="15"/>
                <w:szCs w:val="15"/>
              </w:rPr>
              <w:lastRenderedPageBreak/>
              <w:t>выписка об испрашиваемом земельном участке</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B9010C" w:rsidTr="00B9010C">
        <w:trPr>
          <w:tblCellSpacing w:w="0" w:type="dxa"/>
        </w:trPr>
        <w:tc>
          <w:tcPr>
            <w:tcW w:w="16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hyperlink r:id="rId27" w:history="1">
              <w:r>
                <w:rPr>
                  <w:rStyle w:val="a6"/>
                  <w:color w:val="33A6E3"/>
                  <w:sz w:val="15"/>
                  <w:szCs w:val="15"/>
                  <w:u w:val="none"/>
                </w:rPr>
                <w:t>Подпункт 1 пункта 2 статьи 39.10</w:t>
              </w:r>
            </w:hyperlink>
            <w:r>
              <w:rPr>
                <w:sz w:val="15"/>
                <w:szCs w:val="15"/>
              </w:rPr>
              <w:t>Земельного кодекса</w:t>
            </w:r>
          </w:p>
        </w:tc>
        <w:tc>
          <w:tcPr>
            <w:tcW w:w="14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В безвозмездное пользование</w:t>
            </w:r>
          </w:p>
        </w:tc>
        <w:tc>
          <w:tcPr>
            <w:tcW w:w="21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Орган государственной власти</w:t>
            </w:r>
          </w:p>
        </w:tc>
        <w:tc>
          <w:tcPr>
            <w:tcW w:w="19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Земельный участок, необходимый для осуществления органами государственной власти своих полномочий</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Кадастровый паспорт испрашиваемого земельного участка либо кадастровая выписка об испрашиваемом земельном участке</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B9010C" w:rsidTr="00B9010C">
        <w:trPr>
          <w:tblCellSpacing w:w="0" w:type="dxa"/>
        </w:trPr>
        <w:tc>
          <w:tcPr>
            <w:tcW w:w="16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hyperlink r:id="rId28" w:history="1">
              <w:r>
                <w:rPr>
                  <w:rStyle w:val="a6"/>
                  <w:color w:val="33A6E3"/>
                  <w:sz w:val="15"/>
                  <w:szCs w:val="15"/>
                  <w:u w:val="none"/>
                </w:rPr>
                <w:t>Подпункт 1 пункта 2 статьи 39.10</w:t>
              </w:r>
            </w:hyperlink>
            <w:r>
              <w:rPr>
                <w:sz w:val="15"/>
                <w:szCs w:val="15"/>
              </w:rPr>
              <w:t>Земельного кодекса</w:t>
            </w:r>
          </w:p>
        </w:tc>
        <w:tc>
          <w:tcPr>
            <w:tcW w:w="14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В безвозмездное пользование</w:t>
            </w:r>
          </w:p>
        </w:tc>
        <w:tc>
          <w:tcPr>
            <w:tcW w:w="21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Орган местного самоуправления</w:t>
            </w:r>
          </w:p>
        </w:tc>
        <w:tc>
          <w:tcPr>
            <w:tcW w:w="19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Земельный участок, необходимый для осуществления органами местного самоуправления своих полномочий</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Кадастровый паспорт испрашиваемого земельного участка либо кадастровая выписка об испрашиваемом земельном участке</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B9010C" w:rsidTr="00B9010C">
        <w:trPr>
          <w:tblCellSpacing w:w="0" w:type="dxa"/>
        </w:trPr>
        <w:tc>
          <w:tcPr>
            <w:tcW w:w="16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hyperlink r:id="rId29" w:history="1">
              <w:r>
                <w:rPr>
                  <w:rStyle w:val="a6"/>
                  <w:color w:val="33A6E3"/>
                  <w:sz w:val="15"/>
                  <w:szCs w:val="15"/>
                  <w:u w:val="none"/>
                </w:rPr>
                <w:t>Подпункт 1 пункта 2 статьи 39.10</w:t>
              </w:r>
            </w:hyperlink>
            <w:r>
              <w:rPr>
                <w:sz w:val="15"/>
                <w:szCs w:val="15"/>
              </w:rPr>
              <w:t>Земельного кодекса</w:t>
            </w:r>
          </w:p>
        </w:tc>
        <w:tc>
          <w:tcPr>
            <w:tcW w:w="14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В безвозмездное пользование</w:t>
            </w:r>
          </w:p>
        </w:tc>
        <w:tc>
          <w:tcPr>
            <w:tcW w:w="21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Государственное или муниципальное учреждение (бюджетное, казенное, автономное)</w:t>
            </w:r>
          </w:p>
        </w:tc>
        <w:tc>
          <w:tcPr>
            <w:tcW w:w="19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Кадастровый паспорт испрашиваемого земельного участка либо кадастровая выписка об испрашиваемом земельном участке</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B9010C" w:rsidTr="00B9010C">
        <w:trPr>
          <w:tblCellSpacing w:w="0" w:type="dxa"/>
        </w:trPr>
        <w:tc>
          <w:tcPr>
            <w:tcW w:w="16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hyperlink r:id="rId30" w:history="1">
              <w:r>
                <w:rPr>
                  <w:rStyle w:val="a6"/>
                  <w:color w:val="33A6E3"/>
                  <w:sz w:val="15"/>
                  <w:szCs w:val="15"/>
                  <w:u w:val="none"/>
                </w:rPr>
                <w:t>Подпункт 1 пункта 2 статьи 39.10</w:t>
              </w:r>
            </w:hyperlink>
            <w:r>
              <w:rPr>
                <w:sz w:val="15"/>
                <w:szCs w:val="15"/>
              </w:rPr>
              <w:t>Земельного кодекса</w:t>
            </w:r>
          </w:p>
        </w:tc>
        <w:tc>
          <w:tcPr>
            <w:tcW w:w="14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В безвозмездное пользование</w:t>
            </w:r>
          </w:p>
        </w:tc>
        <w:tc>
          <w:tcPr>
            <w:tcW w:w="21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Казенное предприятие</w:t>
            </w:r>
          </w:p>
        </w:tc>
        <w:tc>
          <w:tcPr>
            <w:tcW w:w="19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Земельный участок, необходимый для осуществления деятельности казенного предприятия</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Кадастровый паспорт испрашиваемого земельного участка либо кадастровая выписка об испрашиваемом земельном участке</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B9010C" w:rsidTr="00B9010C">
        <w:trPr>
          <w:tblCellSpacing w:w="0" w:type="dxa"/>
        </w:trPr>
        <w:tc>
          <w:tcPr>
            <w:tcW w:w="16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hyperlink r:id="rId31" w:history="1">
              <w:r>
                <w:rPr>
                  <w:rStyle w:val="a6"/>
                  <w:color w:val="33A6E3"/>
                  <w:sz w:val="15"/>
                  <w:szCs w:val="15"/>
                  <w:u w:val="none"/>
                </w:rPr>
                <w:t>Подпункт 1 пункта 2 статьи 39.10</w:t>
              </w:r>
            </w:hyperlink>
            <w:r>
              <w:rPr>
                <w:sz w:val="15"/>
                <w:szCs w:val="15"/>
              </w:rPr>
              <w:t>Земельного кодекса</w:t>
            </w:r>
          </w:p>
        </w:tc>
        <w:tc>
          <w:tcPr>
            <w:tcW w:w="14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В безвозмездное пользование</w:t>
            </w:r>
          </w:p>
        </w:tc>
        <w:tc>
          <w:tcPr>
            <w:tcW w:w="21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Центр исторического наследия президентов Российской Федерации, прекративших исполнение своих полномочий</w:t>
            </w:r>
          </w:p>
        </w:tc>
        <w:tc>
          <w:tcPr>
            <w:tcW w:w="19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Кадастровый паспорт испрашиваемого земельного участка либо кадастровая выписка об испрашиваемом земельном участке</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B9010C" w:rsidTr="00B9010C">
        <w:trPr>
          <w:tblCellSpacing w:w="0" w:type="dxa"/>
        </w:trPr>
        <w:tc>
          <w:tcPr>
            <w:tcW w:w="16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hyperlink r:id="rId32" w:history="1">
              <w:r>
                <w:rPr>
                  <w:rStyle w:val="a6"/>
                  <w:color w:val="33A6E3"/>
                  <w:sz w:val="15"/>
                  <w:szCs w:val="15"/>
                  <w:u w:val="none"/>
                </w:rPr>
                <w:t>Подпункт 2 пункта 2 статьи 39.10</w:t>
              </w:r>
            </w:hyperlink>
            <w:r>
              <w:rPr>
                <w:sz w:val="15"/>
                <w:szCs w:val="15"/>
              </w:rPr>
              <w:t>Земельного кодекса</w:t>
            </w:r>
          </w:p>
        </w:tc>
        <w:tc>
          <w:tcPr>
            <w:tcW w:w="14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В безвозмездное пользование</w:t>
            </w:r>
          </w:p>
        </w:tc>
        <w:tc>
          <w:tcPr>
            <w:tcW w:w="21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Работник организации, которой земельный участок предоставлен на праве постоянного (бессрочного) пользования</w:t>
            </w:r>
          </w:p>
        </w:tc>
        <w:tc>
          <w:tcPr>
            <w:tcW w:w="19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Земельный участок, предоставляемый в виде служебного надела</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Приказ о приеме на работу, выписка из трудовой книжки или трудовой договор (контракт)</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Кадастровый паспорт испрашиваемого земельного участка либо кадастровая выписка об испрашиваемом земельном участке</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9010C" w:rsidTr="00B9010C">
        <w:trPr>
          <w:tblCellSpacing w:w="0" w:type="dxa"/>
        </w:trPr>
        <w:tc>
          <w:tcPr>
            <w:tcW w:w="16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hyperlink r:id="rId33" w:history="1">
              <w:r>
                <w:rPr>
                  <w:rStyle w:val="a6"/>
                  <w:color w:val="33A6E3"/>
                  <w:sz w:val="15"/>
                  <w:szCs w:val="15"/>
                  <w:u w:val="none"/>
                </w:rPr>
                <w:t>Подпункт 3 пункта 2 статьи 39.10</w:t>
              </w:r>
            </w:hyperlink>
            <w:r>
              <w:rPr>
                <w:sz w:val="15"/>
                <w:szCs w:val="15"/>
              </w:rPr>
              <w:t>Земельного кодекса</w:t>
            </w:r>
          </w:p>
        </w:tc>
        <w:tc>
          <w:tcPr>
            <w:tcW w:w="14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В безвозмездное пользование</w:t>
            </w:r>
          </w:p>
        </w:tc>
        <w:tc>
          <w:tcPr>
            <w:tcW w:w="21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Религиозная организация</w:t>
            </w:r>
          </w:p>
        </w:tc>
        <w:tc>
          <w:tcPr>
            <w:tcW w:w="19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Земельный участок, предназначенный для размещения зданий, сооружения религиозного или благотворительного назначения</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Кадастровый паспорт испрашиваемого земельного участка либо кадастровая выписка об испрашиваемом земельном участке</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Кадастровый паспорт здания, сооружения, расположенного на испрашиваемом земельном участке</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xml:space="preserve">*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w:t>
            </w:r>
            <w:r>
              <w:rPr>
                <w:sz w:val="15"/>
                <w:szCs w:val="15"/>
              </w:rPr>
              <w:lastRenderedPageBreak/>
              <w:t>запрашиваемых сведений</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B9010C" w:rsidTr="00B9010C">
        <w:trPr>
          <w:tblCellSpacing w:w="0" w:type="dxa"/>
        </w:trPr>
        <w:tc>
          <w:tcPr>
            <w:tcW w:w="16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hyperlink r:id="rId34" w:history="1">
              <w:r>
                <w:rPr>
                  <w:rStyle w:val="a6"/>
                  <w:color w:val="33A6E3"/>
                  <w:sz w:val="15"/>
                  <w:szCs w:val="15"/>
                  <w:u w:val="none"/>
                </w:rPr>
                <w:t>Подпункт 4 пункта 2 статьи 39.10</w:t>
              </w:r>
            </w:hyperlink>
            <w:r>
              <w:rPr>
                <w:sz w:val="15"/>
                <w:szCs w:val="15"/>
              </w:rPr>
              <w:t>Земельного кодекса</w:t>
            </w:r>
          </w:p>
        </w:tc>
        <w:tc>
          <w:tcPr>
            <w:tcW w:w="14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В безвозмездное пользование</w:t>
            </w:r>
          </w:p>
        </w:tc>
        <w:tc>
          <w:tcPr>
            <w:tcW w:w="21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Религиозная организация, которой на праве безвозмездного пользования предоставлены здания, сооружения</w:t>
            </w:r>
          </w:p>
        </w:tc>
        <w:tc>
          <w:tcPr>
            <w:tcW w:w="19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Договор безвозмездного пользования зданием, сооружением, если право на такое здание, сооружение не зарегистрировано в ЕГРП</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Кадастровый паспорт испрашиваемого земельного участка либо кадастровая выписка об испрашиваемом земельном участке</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Кадастровый паспорт здания, сооружения, расположенного на испрашиваемом земельном участке</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B9010C" w:rsidTr="00B9010C">
        <w:trPr>
          <w:tblCellSpacing w:w="0" w:type="dxa"/>
        </w:trPr>
        <w:tc>
          <w:tcPr>
            <w:tcW w:w="16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hyperlink r:id="rId35" w:history="1">
              <w:r>
                <w:rPr>
                  <w:rStyle w:val="a6"/>
                  <w:color w:val="33A6E3"/>
                  <w:sz w:val="15"/>
                  <w:szCs w:val="15"/>
                  <w:u w:val="none"/>
                </w:rPr>
                <w:t>Подпункт 5 пункта 2 статьи 39.10</w:t>
              </w:r>
            </w:hyperlink>
            <w:r>
              <w:rPr>
                <w:sz w:val="15"/>
                <w:szCs w:val="15"/>
              </w:rPr>
              <w:t>Земельного кодекса</w:t>
            </w:r>
          </w:p>
        </w:tc>
        <w:tc>
          <w:tcPr>
            <w:tcW w:w="14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В безвозмездное пользование</w:t>
            </w:r>
          </w:p>
        </w:tc>
        <w:tc>
          <w:tcPr>
            <w:tcW w:w="21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Лицо, с которым в соответствии с Федеральным </w:t>
            </w:r>
            <w:hyperlink r:id="rId36" w:history="1">
              <w:r>
                <w:rPr>
                  <w:rStyle w:val="a6"/>
                  <w:color w:val="33A6E3"/>
                  <w:sz w:val="15"/>
                  <w:szCs w:val="15"/>
                  <w:u w:val="none"/>
                </w:rPr>
                <w:t>законом</w:t>
              </w:r>
            </w:hyperlink>
            <w:r>
              <w:rPr>
                <w:sz w:val="15"/>
                <w:szCs w:val="15"/>
              </w:rPr>
              <w:t>от 5 апреля 2013 г. N 44-ФЗ "О контрактной системе в сфере закупок товаров, работ, услуг для обеспечения государственных и муниципальных нужд"</w:t>
            </w:r>
            <w:hyperlink r:id="rId37" w:anchor="P854" w:history="1">
              <w:r>
                <w:rPr>
                  <w:rStyle w:val="a6"/>
                  <w:color w:val="33A6E3"/>
                  <w:sz w:val="15"/>
                  <w:szCs w:val="15"/>
                  <w:u w:val="none"/>
                </w:rPr>
                <w:t>&lt;6&gt;</w:t>
              </w:r>
            </w:hyperlink>
            <w:r>
              <w:rPr>
                <w:sz w:val="15"/>
                <w:szCs w:val="15"/>
              </w:rPr>
              <w:t xml:space="preserve"> заключен гражданско-правовой </w:t>
            </w:r>
            <w:r>
              <w:rPr>
                <w:sz w:val="15"/>
                <w:szCs w:val="15"/>
              </w:rPr>
              <w:lastRenderedPageBreak/>
              <w:t>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lastRenderedPageBreak/>
              <w:t xml:space="preserve">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w:t>
            </w:r>
            <w:r>
              <w:rPr>
                <w:sz w:val="15"/>
                <w:szCs w:val="15"/>
              </w:rPr>
              <w:lastRenderedPageBreak/>
              <w:t>бюджета</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lastRenderedPageBreak/>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w:t>
            </w:r>
            <w:r>
              <w:rPr>
                <w:sz w:val="15"/>
                <w:szCs w:val="15"/>
              </w:rPr>
              <w:lastRenderedPageBreak/>
              <w:t>Федерации или средств местного бюджета</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Кадастровый паспорт испрашиваемого земельного участка либо кадастровая выписка об испрашиваемом земельном участке</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B9010C" w:rsidTr="00B9010C">
        <w:trPr>
          <w:tblCellSpacing w:w="0" w:type="dxa"/>
        </w:trPr>
        <w:tc>
          <w:tcPr>
            <w:tcW w:w="16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hyperlink r:id="rId38" w:history="1">
              <w:r>
                <w:rPr>
                  <w:rStyle w:val="a6"/>
                  <w:color w:val="33A6E3"/>
                  <w:sz w:val="15"/>
                  <w:szCs w:val="15"/>
                  <w:u w:val="none"/>
                </w:rPr>
                <w:t>Подпункт 6 пункта 2 статьи 39.10</w:t>
              </w:r>
            </w:hyperlink>
            <w:r>
              <w:rPr>
                <w:sz w:val="15"/>
                <w:szCs w:val="15"/>
              </w:rPr>
              <w:t>Земельного кодекса</w:t>
            </w:r>
          </w:p>
        </w:tc>
        <w:tc>
          <w:tcPr>
            <w:tcW w:w="14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В безвозмездное пользование</w:t>
            </w:r>
          </w:p>
        </w:tc>
        <w:tc>
          <w:tcPr>
            <w:tcW w:w="21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19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Соглашение о создании крестьянского (фермерского) хозяйства в случае, если фермерское хозяйство создано несколькими гражданами</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Кадастровый паспорт испрашиваемого земельного участка либо кадастровая выписка об испрашиваемом земельном участке</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Выписка из ЕГРИП об индивидуальном предпринимателе, являющемся заявителем</w:t>
            </w:r>
          </w:p>
        </w:tc>
      </w:tr>
      <w:tr w:rsidR="00B9010C" w:rsidTr="00B9010C">
        <w:trPr>
          <w:tblCellSpacing w:w="0" w:type="dxa"/>
        </w:trPr>
        <w:tc>
          <w:tcPr>
            <w:tcW w:w="16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hyperlink r:id="rId39" w:history="1">
              <w:r>
                <w:rPr>
                  <w:rStyle w:val="a6"/>
                  <w:color w:val="33A6E3"/>
                  <w:sz w:val="15"/>
                  <w:szCs w:val="15"/>
                  <w:u w:val="none"/>
                </w:rPr>
                <w:t>Подпункт 7 пункта 2 статьи 39.10</w:t>
              </w:r>
            </w:hyperlink>
            <w:r>
              <w:rPr>
                <w:sz w:val="15"/>
                <w:szCs w:val="15"/>
              </w:rPr>
              <w:t>Земельного кодекса</w:t>
            </w:r>
          </w:p>
        </w:tc>
        <w:tc>
          <w:tcPr>
            <w:tcW w:w="14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В безвозмездное пользование</w:t>
            </w:r>
          </w:p>
        </w:tc>
        <w:tc>
          <w:tcPr>
            <w:tcW w:w="21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Приказ о приеме на работу, выписка из трудовой книжки или трудовой договор (контракт)</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9010C" w:rsidTr="00B9010C">
        <w:trPr>
          <w:tblCellSpacing w:w="0" w:type="dxa"/>
        </w:trPr>
        <w:tc>
          <w:tcPr>
            <w:tcW w:w="16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hyperlink r:id="rId40" w:history="1">
              <w:r>
                <w:rPr>
                  <w:rStyle w:val="a6"/>
                  <w:color w:val="33A6E3"/>
                  <w:sz w:val="15"/>
                  <w:szCs w:val="15"/>
                  <w:u w:val="none"/>
                </w:rPr>
                <w:t>Подпункт 8 пункта 2 статьи 39.10</w:t>
              </w:r>
            </w:hyperlink>
            <w:r>
              <w:rPr>
                <w:sz w:val="15"/>
                <w:szCs w:val="15"/>
              </w:rPr>
              <w:t>Земельного кодекса</w:t>
            </w:r>
          </w:p>
        </w:tc>
        <w:tc>
          <w:tcPr>
            <w:tcW w:w="14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В безвозмездное пользование</w:t>
            </w:r>
          </w:p>
        </w:tc>
        <w:tc>
          <w:tcPr>
            <w:tcW w:w="21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Гражданину, которому предоставлено служебное жилое помещение в виде жилого дома</w:t>
            </w:r>
          </w:p>
        </w:tc>
        <w:tc>
          <w:tcPr>
            <w:tcW w:w="19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Земельный участок, на котором находится служебное жилое помещение в виде жилого дома</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Договор найма служебного жилого помещения</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9010C" w:rsidTr="00B9010C">
        <w:trPr>
          <w:tblCellSpacing w:w="0" w:type="dxa"/>
        </w:trPr>
        <w:tc>
          <w:tcPr>
            <w:tcW w:w="16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hyperlink r:id="rId41" w:history="1">
              <w:r>
                <w:rPr>
                  <w:rStyle w:val="a6"/>
                  <w:color w:val="33A6E3"/>
                  <w:sz w:val="15"/>
                  <w:szCs w:val="15"/>
                  <w:u w:val="none"/>
                </w:rPr>
                <w:t>Подпункт 9 пункта 2 статьи 39.10</w:t>
              </w:r>
            </w:hyperlink>
            <w:r>
              <w:rPr>
                <w:sz w:val="15"/>
                <w:szCs w:val="15"/>
              </w:rPr>
              <w:t>Земельного кодекса</w:t>
            </w:r>
          </w:p>
        </w:tc>
        <w:tc>
          <w:tcPr>
            <w:tcW w:w="14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В безвозмездное пользование</w:t>
            </w:r>
          </w:p>
        </w:tc>
        <w:tc>
          <w:tcPr>
            <w:tcW w:w="21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Гражданин, испрашивающий земельный участок для сельскохозяйственной деятельности (в том числе пчеловодства) для собственных нужд</w:t>
            </w:r>
          </w:p>
        </w:tc>
        <w:tc>
          <w:tcPr>
            <w:tcW w:w="19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Лесной участок</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Кадастровый паспорт испрашиваемого земельного участка либо кадастровая выписка об испрашиваемом земельном участке</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9010C" w:rsidTr="00B9010C">
        <w:trPr>
          <w:tblCellSpacing w:w="0" w:type="dxa"/>
        </w:trPr>
        <w:tc>
          <w:tcPr>
            <w:tcW w:w="16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hyperlink r:id="rId42" w:history="1">
              <w:r>
                <w:rPr>
                  <w:rStyle w:val="a6"/>
                  <w:color w:val="33A6E3"/>
                  <w:sz w:val="15"/>
                  <w:szCs w:val="15"/>
                  <w:u w:val="none"/>
                </w:rPr>
                <w:t>Подпункт 10 пункта 2 статьи 39.10</w:t>
              </w:r>
            </w:hyperlink>
            <w:r>
              <w:rPr>
                <w:sz w:val="15"/>
                <w:szCs w:val="15"/>
              </w:rPr>
              <w:t>Земельного кодекса</w:t>
            </w:r>
          </w:p>
        </w:tc>
        <w:tc>
          <w:tcPr>
            <w:tcW w:w="14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В безвозмездное пользование</w:t>
            </w:r>
          </w:p>
        </w:tc>
        <w:tc>
          <w:tcPr>
            <w:tcW w:w="21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19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Кадастровый паспорт испрашиваемого земельного участка либо кадастровая выписка об испрашиваемом земельном участке</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xml:space="preserve">* Выписка из ЕГРП о правах на приобретаемый </w:t>
            </w:r>
            <w:r>
              <w:rPr>
                <w:sz w:val="15"/>
                <w:szCs w:val="15"/>
              </w:rPr>
              <w:lastRenderedPageBreak/>
              <w:t>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Выписка из ЕГРИП об индивидуальном предпринимателе, являющемся заявителем</w:t>
            </w:r>
          </w:p>
        </w:tc>
      </w:tr>
      <w:tr w:rsidR="00B9010C" w:rsidTr="00B9010C">
        <w:trPr>
          <w:tblCellSpacing w:w="0" w:type="dxa"/>
        </w:trPr>
        <w:tc>
          <w:tcPr>
            <w:tcW w:w="16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hyperlink r:id="rId43" w:history="1">
              <w:r>
                <w:rPr>
                  <w:rStyle w:val="a6"/>
                  <w:color w:val="33A6E3"/>
                  <w:sz w:val="15"/>
                  <w:szCs w:val="15"/>
                  <w:u w:val="none"/>
                </w:rPr>
                <w:t>Подпункт 11 пункта 2 статьи 39.10</w:t>
              </w:r>
            </w:hyperlink>
            <w:r>
              <w:rPr>
                <w:sz w:val="15"/>
                <w:szCs w:val="15"/>
              </w:rPr>
              <w:t>Земельного кодекса</w:t>
            </w:r>
          </w:p>
        </w:tc>
        <w:tc>
          <w:tcPr>
            <w:tcW w:w="14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В безвозмездное пользование</w:t>
            </w:r>
          </w:p>
        </w:tc>
        <w:tc>
          <w:tcPr>
            <w:tcW w:w="21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Некоммерческая организация, созданная гражданами для ведения огородничества или садоводства</w:t>
            </w:r>
          </w:p>
        </w:tc>
        <w:tc>
          <w:tcPr>
            <w:tcW w:w="19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Земельный участок, предназначенный для ведения садоводства или огородничества</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B9010C" w:rsidTr="00B9010C">
        <w:trPr>
          <w:tblCellSpacing w:w="0" w:type="dxa"/>
        </w:trPr>
        <w:tc>
          <w:tcPr>
            <w:tcW w:w="16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hyperlink r:id="rId44" w:history="1">
              <w:r>
                <w:rPr>
                  <w:rStyle w:val="a6"/>
                  <w:color w:val="33A6E3"/>
                  <w:sz w:val="15"/>
                  <w:szCs w:val="15"/>
                  <w:u w:val="none"/>
                </w:rPr>
                <w:t>Подпункт 12 пункта 2 статьи 39.10</w:t>
              </w:r>
            </w:hyperlink>
            <w:r>
              <w:rPr>
                <w:sz w:val="15"/>
                <w:szCs w:val="15"/>
              </w:rPr>
              <w:t>Земельного кодекса</w:t>
            </w:r>
          </w:p>
        </w:tc>
        <w:tc>
          <w:tcPr>
            <w:tcW w:w="14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В безвозмездное пользование</w:t>
            </w:r>
          </w:p>
        </w:tc>
        <w:tc>
          <w:tcPr>
            <w:tcW w:w="21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Некоммерческая организация, созданная гражданами в целях жилищного строительства</w:t>
            </w:r>
          </w:p>
        </w:tc>
        <w:tc>
          <w:tcPr>
            <w:tcW w:w="19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Земельный участок, предназначенный для жилищного строительства</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Кадастровый паспорт испрашиваемого земельного участка либо кадастровая выписка об испрашиваемом земельном участке</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xml:space="preserve">* Выписка из ЕГРЮЛ о юридическом лице, являющемся </w:t>
            </w:r>
            <w:r>
              <w:rPr>
                <w:sz w:val="15"/>
                <w:szCs w:val="15"/>
              </w:rPr>
              <w:lastRenderedPageBreak/>
              <w:t>заявителем</w:t>
            </w:r>
          </w:p>
        </w:tc>
      </w:tr>
      <w:tr w:rsidR="00B9010C" w:rsidTr="00B9010C">
        <w:trPr>
          <w:tblCellSpacing w:w="0" w:type="dxa"/>
        </w:trPr>
        <w:tc>
          <w:tcPr>
            <w:tcW w:w="16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hyperlink r:id="rId45" w:history="1">
              <w:r>
                <w:rPr>
                  <w:rStyle w:val="a6"/>
                  <w:color w:val="33A6E3"/>
                  <w:sz w:val="15"/>
                  <w:szCs w:val="15"/>
                  <w:u w:val="none"/>
                </w:rPr>
                <w:t>Подпункт 13 пункта 2 статьи 39.10</w:t>
              </w:r>
            </w:hyperlink>
            <w:r>
              <w:rPr>
                <w:sz w:val="15"/>
                <w:szCs w:val="15"/>
              </w:rPr>
              <w:t>Земельного кодекса</w:t>
            </w:r>
          </w:p>
        </w:tc>
        <w:tc>
          <w:tcPr>
            <w:tcW w:w="14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В безвозмездное пользование</w:t>
            </w:r>
          </w:p>
        </w:tc>
        <w:tc>
          <w:tcPr>
            <w:tcW w:w="21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Лица, относящиеся к коренным малочисленным народам Севера, Сибири и Дальнего Востока, и их общины</w:t>
            </w:r>
          </w:p>
        </w:tc>
        <w:tc>
          <w:tcPr>
            <w:tcW w:w="19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Кадастровый паспорт здания, сооружения, расположенного на испрашиваемом земельном участке</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B9010C" w:rsidTr="00B9010C">
        <w:trPr>
          <w:tblCellSpacing w:w="0" w:type="dxa"/>
        </w:trPr>
        <w:tc>
          <w:tcPr>
            <w:tcW w:w="16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hyperlink r:id="rId46" w:history="1">
              <w:r>
                <w:rPr>
                  <w:rStyle w:val="a6"/>
                  <w:color w:val="33A6E3"/>
                  <w:sz w:val="15"/>
                  <w:szCs w:val="15"/>
                  <w:u w:val="none"/>
                </w:rPr>
                <w:t>Подпункт 14 пункта 2 статьи 39.10</w:t>
              </w:r>
            </w:hyperlink>
            <w:r>
              <w:rPr>
                <w:sz w:val="15"/>
                <w:szCs w:val="15"/>
              </w:rPr>
              <w:t>Земельного кодекса</w:t>
            </w:r>
          </w:p>
        </w:tc>
        <w:tc>
          <w:tcPr>
            <w:tcW w:w="14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В безвозмездное пользование</w:t>
            </w:r>
          </w:p>
        </w:tc>
        <w:tc>
          <w:tcPr>
            <w:tcW w:w="21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Лицо, с которым в соответствии с Федеральным </w:t>
            </w:r>
            <w:hyperlink r:id="rId47" w:history="1">
              <w:r>
                <w:rPr>
                  <w:rStyle w:val="a6"/>
                  <w:color w:val="33A6E3"/>
                  <w:sz w:val="15"/>
                  <w:szCs w:val="15"/>
                  <w:u w:val="none"/>
                </w:rPr>
                <w:t>законом</w:t>
              </w:r>
            </w:hyperlink>
            <w:r>
              <w:rPr>
                <w:sz w:val="15"/>
                <w:szCs w:val="15"/>
              </w:rPr>
              <w:t>от 29 декабря 2012 г. N 275-ФЗ "О государственном оборонном заказе"</w:t>
            </w:r>
            <w:hyperlink r:id="rId48" w:anchor="P855" w:history="1">
              <w:r>
                <w:rPr>
                  <w:rStyle w:val="a6"/>
                  <w:color w:val="33A6E3"/>
                  <w:sz w:val="15"/>
                  <w:szCs w:val="15"/>
                  <w:u w:val="none"/>
                </w:rPr>
                <w:t>&lt;7&gt;</w:t>
              </w:r>
            </w:hyperlink>
            <w:r>
              <w:rPr>
                <w:sz w:val="15"/>
                <w:szCs w:val="15"/>
              </w:rPr>
              <w:t> или Федеральным </w:t>
            </w:r>
            <w:hyperlink r:id="rId49" w:history="1">
              <w:r>
                <w:rPr>
                  <w:rStyle w:val="a6"/>
                  <w:color w:val="33A6E3"/>
                  <w:sz w:val="15"/>
                  <w:szCs w:val="15"/>
                  <w:u w:val="none"/>
                </w:rPr>
                <w:t>законом</w:t>
              </w:r>
            </w:hyperlink>
            <w:r>
              <w:rPr>
                <w:sz w:val="15"/>
                <w:szCs w:val="15"/>
              </w:rPr>
              <w:t xml:space="preserve">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w:t>
            </w:r>
            <w:r>
              <w:rPr>
                <w:sz w:val="15"/>
                <w:szCs w:val="15"/>
              </w:rPr>
              <w:lastRenderedPageBreak/>
              <w:t>государства, осуществляемых полностью за счет средств федерального бюджета</w:t>
            </w:r>
          </w:p>
        </w:tc>
        <w:tc>
          <w:tcPr>
            <w:tcW w:w="19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lastRenderedPageBreak/>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50" w:history="1">
              <w:r>
                <w:rPr>
                  <w:rStyle w:val="a6"/>
                  <w:color w:val="33A6E3"/>
                  <w:sz w:val="15"/>
                  <w:szCs w:val="15"/>
                  <w:u w:val="none"/>
                </w:rPr>
                <w:t>законом</w:t>
              </w:r>
            </w:hyperlink>
            <w:r>
              <w:rPr>
                <w:sz w:val="15"/>
                <w:szCs w:val="15"/>
              </w:rPr>
              <w:t>от 29 декабря 2012 г. N 275-ФЗ "О государственном оборонном заказе" или Федеральным </w:t>
            </w:r>
            <w:hyperlink r:id="rId51" w:history="1">
              <w:r>
                <w:rPr>
                  <w:rStyle w:val="a6"/>
                  <w:color w:val="33A6E3"/>
                  <w:sz w:val="15"/>
                  <w:szCs w:val="15"/>
                  <w:u w:val="none"/>
                </w:rPr>
                <w:t>законом</w:t>
              </w:r>
            </w:hyperlink>
            <w:r>
              <w:rPr>
                <w:sz w:val="15"/>
                <w:szCs w:val="15"/>
              </w:rPr>
              <w:t>от 5 апреля 2013 г. N 44-ФЗ "О контрактной системе в сфере закупок товаров, работ, услуг для обеспечения государственных и муниципальных нужд"</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Государственный контракт</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Кадастровый паспорт испрашиваемого земельного участка либо кадастровая выписка об испрашиваемом земельном участке</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B9010C" w:rsidTr="00B9010C">
        <w:trPr>
          <w:tblCellSpacing w:w="0" w:type="dxa"/>
        </w:trPr>
        <w:tc>
          <w:tcPr>
            <w:tcW w:w="16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hyperlink r:id="rId52" w:history="1">
              <w:r>
                <w:rPr>
                  <w:rStyle w:val="a6"/>
                  <w:color w:val="33A6E3"/>
                  <w:sz w:val="15"/>
                  <w:szCs w:val="15"/>
                  <w:u w:val="none"/>
                </w:rPr>
                <w:t>Подпункт 15 пункта 2 статьи 39.10</w:t>
              </w:r>
            </w:hyperlink>
            <w:r>
              <w:rPr>
                <w:sz w:val="15"/>
                <w:szCs w:val="15"/>
              </w:rPr>
              <w:t>Земельного кодекса</w:t>
            </w:r>
          </w:p>
        </w:tc>
        <w:tc>
          <w:tcPr>
            <w:tcW w:w="14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В безвозмездное пользование</w:t>
            </w:r>
          </w:p>
        </w:tc>
        <w:tc>
          <w:tcPr>
            <w:tcW w:w="21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Земельный участок, предназначенный для жилищного строительства</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Решение субъекта Российской Федерации о создании некоммерческой организации</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Кадастровый паспорт испрашиваемого земельного участка либо кадастровая выписка об испрашиваемом земельном участке</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B9010C" w:rsidTr="00B9010C">
        <w:trPr>
          <w:tblCellSpacing w:w="0" w:type="dxa"/>
        </w:trPr>
        <w:tc>
          <w:tcPr>
            <w:tcW w:w="16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hyperlink r:id="rId53" w:history="1">
              <w:r>
                <w:rPr>
                  <w:rStyle w:val="a6"/>
                  <w:color w:val="33A6E3"/>
                  <w:sz w:val="15"/>
                  <w:szCs w:val="15"/>
                  <w:u w:val="none"/>
                </w:rPr>
                <w:t>Подпункт 16 пункта 2 статьи 39.10</w:t>
              </w:r>
            </w:hyperlink>
            <w:r>
              <w:rPr>
                <w:sz w:val="15"/>
                <w:szCs w:val="15"/>
              </w:rPr>
              <w:t>Земельного кодекса</w:t>
            </w:r>
          </w:p>
        </w:tc>
        <w:tc>
          <w:tcPr>
            <w:tcW w:w="14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В безвозмездное пользование</w:t>
            </w:r>
          </w:p>
        </w:tc>
        <w:tc>
          <w:tcPr>
            <w:tcW w:w="21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9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Земельный участок, предоставляемый взамен земельного участка, изъятого для государственных или муниципальных нужд</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Кадастровый паспорт испрашиваемого земельного участка либо кадастровая выписка об испрашиваемом земельном участке</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9010C" w:rsidTr="00B9010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9010C" w:rsidRDefault="00B9010C">
            <w:pPr>
              <w:rPr>
                <w:sz w:val="15"/>
                <w:szCs w:val="15"/>
              </w:rPr>
            </w:pP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9010C" w:rsidRDefault="00B9010C">
            <w:pPr>
              <w:pStyle w:val="a3"/>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bl>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9010C" w:rsidRDefault="00B9010C" w:rsidP="00B9010C">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80E6A" w:rsidRPr="00B9010C" w:rsidRDefault="00380E6A" w:rsidP="00B9010C"/>
    <w:sectPr w:rsidR="00380E6A" w:rsidRPr="00B9010C" w:rsidSect="00380E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37A98"/>
    <w:multiLevelType w:val="multilevel"/>
    <w:tmpl w:val="C0F29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060D5A"/>
    <w:multiLevelType w:val="multilevel"/>
    <w:tmpl w:val="D982D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E6081C"/>
    <w:multiLevelType w:val="multilevel"/>
    <w:tmpl w:val="79FAF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8A565E"/>
    <w:multiLevelType w:val="multilevel"/>
    <w:tmpl w:val="28A82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C77B1C"/>
    <w:multiLevelType w:val="multilevel"/>
    <w:tmpl w:val="58BA4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272CA"/>
    <w:rsid w:val="00021E86"/>
    <w:rsid w:val="000549C1"/>
    <w:rsid w:val="00180F94"/>
    <w:rsid w:val="00186897"/>
    <w:rsid w:val="0021259A"/>
    <w:rsid w:val="002D40AD"/>
    <w:rsid w:val="002E4F14"/>
    <w:rsid w:val="003212DE"/>
    <w:rsid w:val="003465D3"/>
    <w:rsid w:val="00363A94"/>
    <w:rsid w:val="00380165"/>
    <w:rsid w:val="00380E6A"/>
    <w:rsid w:val="003B3BF5"/>
    <w:rsid w:val="003E4296"/>
    <w:rsid w:val="00411192"/>
    <w:rsid w:val="0047313D"/>
    <w:rsid w:val="004766EC"/>
    <w:rsid w:val="004B3E2F"/>
    <w:rsid w:val="005130F4"/>
    <w:rsid w:val="00515745"/>
    <w:rsid w:val="005C1C94"/>
    <w:rsid w:val="005E758A"/>
    <w:rsid w:val="006A068B"/>
    <w:rsid w:val="006D4CC8"/>
    <w:rsid w:val="00747448"/>
    <w:rsid w:val="008272CA"/>
    <w:rsid w:val="00852772"/>
    <w:rsid w:val="008D2D70"/>
    <w:rsid w:val="009008B4"/>
    <w:rsid w:val="00950DA8"/>
    <w:rsid w:val="009E7161"/>
    <w:rsid w:val="009F453B"/>
    <w:rsid w:val="00A917DA"/>
    <w:rsid w:val="00B520A8"/>
    <w:rsid w:val="00B545F3"/>
    <w:rsid w:val="00B66005"/>
    <w:rsid w:val="00B9010C"/>
    <w:rsid w:val="00C26357"/>
    <w:rsid w:val="00C72A61"/>
    <w:rsid w:val="00CC1F9D"/>
    <w:rsid w:val="00D8669A"/>
    <w:rsid w:val="00E37305"/>
    <w:rsid w:val="00E75229"/>
    <w:rsid w:val="00EE5396"/>
    <w:rsid w:val="00F401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E6A"/>
  </w:style>
  <w:style w:type="paragraph" w:styleId="1">
    <w:name w:val="heading 1"/>
    <w:basedOn w:val="a"/>
    <w:link w:val="10"/>
    <w:uiPriority w:val="9"/>
    <w:qFormat/>
    <w:rsid w:val="006A06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A06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A068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72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72CA"/>
    <w:rPr>
      <w:b/>
      <w:bCs/>
    </w:rPr>
  </w:style>
  <w:style w:type="character" w:styleId="a5">
    <w:name w:val="Emphasis"/>
    <w:basedOn w:val="a0"/>
    <w:uiPriority w:val="20"/>
    <w:qFormat/>
    <w:rsid w:val="008272CA"/>
    <w:rPr>
      <w:i/>
      <w:iCs/>
    </w:rPr>
  </w:style>
  <w:style w:type="character" w:styleId="a6">
    <w:name w:val="Hyperlink"/>
    <w:basedOn w:val="a0"/>
    <w:uiPriority w:val="99"/>
    <w:semiHidden/>
    <w:unhideWhenUsed/>
    <w:rsid w:val="003212DE"/>
    <w:rPr>
      <w:color w:val="0000FF"/>
      <w:u w:val="single"/>
    </w:rPr>
  </w:style>
  <w:style w:type="character" w:customStyle="1" w:styleId="10">
    <w:name w:val="Заголовок 1 Знак"/>
    <w:basedOn w:val="a0"/>
    <w:link w:val="1"/>
    <w:uiPriority w:val="9"/>
    <w:rsid w:val="006A068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A068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A068B"/>
    <w:rPr>
      <w:rFonts w:ascii="Times New Roman" w:eastAsia="Times New Roman" w:hAnsi="Times New Roman" w:cs="Times New Roman"/>
      <w:b/>
      <w:bCs/>
      <w:sz w:val="27"/>
      <w:szCs w:val="27"/>
      <w:lang w:eastAsia="ru-RU"/>
    </w:rPr>
  </w:style>
  <w:style w:type="character" w:styleId="a7">
    <w:name w:val="FollowedHyperlink"/>
    <w:basedOn w:val="a0"/>
    <w:uiPriority w:val="99"/>
    <w:semiHidden/>
    <w:unhideWhenUsed/>
    <w:rsid w:val="006A068B"/>
    <w:rPr>
      <w:color w:val="800080"/>
      <w:u w:val="single"/>
    </w:rPr>
  </w:style>
  <w:style w:type="paragraph" w:styleId="a8">
    <w:name w:val="Balloon Text"/>
    <w:basedOn w:val="a"/>
    <w:link w:val="a9"/>
    <w:uiPriority w:val="99"/>
    <w:semiHidden/>
    <w:unhideWhenUsed/>
    <w:rsid w:val="00B6600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60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643004">
      <w:bodyDiv w:val="1"/>
      <w:marLeft w:val="0"/>
      <w:marRight w:val="0"/>
      <w:marTop w:val="0"/>
      <w:marBottom w:val="0"/>
      <w:divBdr>
        <w:top w:val="none" w:sz="0" w:space="0" w:color="auto"/>
        <w:left w:val="none" w:sz="0" w:space="0" w:color="auto"/>
        <w:bottom w:val="none" w:sz="0" w:space="0" w:color="auto"/>
        <w:right w:val="none" w:sz="0" w:space="0" w:color="auto"/>
      </w:divBdr>
      <w:divsChild>
        <w:div w:id="1393969594">
          <w:marLeft w:val="0"/>
          <w:marRight w:val="0"/>
          <w:marTop w:val="0"/>
          <w:marBottom w:val="225"/>
          <w:divBdr>
            <w:top w:val="none" w:sz="0" w:space="0" w:color="auto"/>
            <w:left w:val="none" w:sz="0" w:space="0" w:color="auto"/>
            <w:bottom w:val="none" w:sz="0" w:space="0" w:color="auto"/>
            <w:right w:val="none" w:sz="0" w:space="0" w:color="auto"/>
          </w:divBdr>
        </w:div>
      </w:divsChild>
    </w:div>
    <w:div w:id="32580733">
      <w:bodyDiv w:val="1"/>
      <w:marLeft w:val="0"/>
      <w:marRight w:val="0"/>
      <w:marTop w:val="0"/>
      <w:marBottom w:val="0"/>
      <w:divBdr>
        <w:top w:val="none" w:sz="0" w:space="0" w:color="auto"/>
        <w:left w:val="none" w:sz="0" w:space="0" w:color="auto"/>
        <w:bottom w:val="none" w:sz="0" w:space="0" w:color="auto"/>
        <w:right w:val="none" w:sz="0" w:space="0" w:color="auto"/>
      </w:divBdr>
      <w:divsChild>
        <w:div w:id="339505842">
          <w:marLeft w:val="0"/>
          <w:marRight w:val="0"/>
          <w:marTop w:val="0"/>
          <w:marBottom w:val="188"/>
          <w:divBdr>
            <w:top w:val="none" w:sz="0" w:space="0" w:color="auto"/>
            <w:left w:val="none" w:sz="0" w:space="0" w:color="auto"/>
            <w:bottom w:val="none" w:sz="0" w:space="0" w:color="auto"/>
            <w:right w:val="none" w:sz="0" w:space="0" w:color="auto"/>
          </w:divBdr>
        </w:div>
      </w:divsChild>
    </w:div>
    <w:div w:id="37555169">
      <w:bodyDiv w:val="1"/>
      <w:marLeft w:val="0"/>
      <w:marRight w:val="0"/>
      <w:marTop w:val="0"/>
      <w:marBottom w:val="0"/>
      <w:divBdr>
        <w:top w:val="none" w:sz="0" w:space="0" w:color="auto"/>
        <w:left w:val="none" w:sz="0" w:space="0" w:color="auto"/>
        <w:bottom w:val="none" w:sz="0" w:space="0" w:color="auto"/>
        <w:right w:val="none" w:sz="0" w:space="0" w:color="auto"/>
      </w:divBdr>
      <w:divsChild>
        <w:div w:id="818688774">
          <w:marLeft w:val="0"/>
          <w:marRight w:val="0"/>
          <w:marTop w:val="0"/>
          <w:marBottom w:val="188"/>
          <w:divBdr>
            <w:top w:val="none" w:sz="0" w:space="0" w:color="auto"/>
            <w:left w:val="none" w:sz="0" w:space="0" w:color="auto"/>
            <w:bottom w:val="none" w:sz="0" w:space="0" w:color="auto"/>
            <w:right w:val="none" w:sz="0" w:space="0" w:color="auto"/>
          </w:divBdr>
        </w:div>
      </w:divsChild>
    </w:div>
    <w:div w:id="46684349">
      <w:bodyDiv w:val="1"/>
      <w:marLeft w:val="0"/>
      <w:marRight w:val="0"/>
      <w:marTop w:val="0"/>
      <w:marBottom w:val="0"/>
      <w:divBdr>
        <w:top w:val="none" w:sz="0" w:space="0" w:color="auto"/>
        <w:left w:val="none" w:sz="0" w:space="0" w:color="auto"/>
        <w:bottom w:val="none" w:sz="0" w:space="0" w:color="auto"/>
        <w:right w:val="none" w:sz="0" w:space="0" w:color="auto"/>
      </w:divBdr>
      <w:divsChild>
        <w:div w:id="1414007518">
          <w:marLeft w:val="0"/>
          <w:marRight w:val="0"/>
          <w:marTop w:val="0"/>
          <w:marBottom w:val="188"/>
          <w:divBdr>
            <w:top w:val="none" w:sz="0" w:space="0" w:color="auto"/>
            <w:left w:val="none" w:sz="0" w:space="0" w:color="auto"/>
            <w:bottom w:val="none" w:sz="0" w:space="0" w:color="auto"/>
            <w:right w:val="none" w:sz="0" w:space="0" w:color="auto"/>
          </w:divBdr>
        </w:div>
      </w:divsChild>
    </w:div>
    <w:div w:id="258608733">
      <w:bodyDiv w:val="1"/>
      <w:marLeft w:val="0"/>
      <w:marRight w:val="0"/>
      <w:marTop w:val="0"/>
      <w:marBottom w:val="0"/>
      <w:divBdr>
        <w:top w:val="none" w:sz="0" w:space="0" w:color="auto"/>
        <w:left w:val="none" w:sz="0" w:space="0" w:color="auto"/>
        <w:bottom w:val="none" w:sz="0" w:space="0" w:color="auto"/>
        <w:right w:val="none" w:sz="0" w:space="0" w:color="auto"/>
      </w:divBdr>
      <w:divsChild>
        <w:div w:id="201402234">
          <w:marLeft w:val="0"/>
          <w:marRight w:val="0"/>
          <w:marTop w:val="0"/>
          <w:marBottom w:val="188"/>
          <w:divBdr>
            <w:top w:val="none" w:sz="0" w:space="0" w:color="auto"/>
            <w:left w:val="none" w:sz="0" w:space="0" w:color="auto"/>
            <w:bottom w:val="none" w:sz="0" w:space="0" w:color="auto"/>
            <w:right w:val="none" w:sz="0" w:space="0" w:color="auto"/>
          </w:divBdr>
        </w:div>
      </w:divsChild>
    </w:div>
    <w:div w:id="368992721">
      <w:bodyDiv w:val="1"/>
      <w:marLeft w:val="0"/>
      <w:marRight w:val="0"/>
      <w:marTop w:val="0"/>
      <w:marBottom w:val="0"/>
      <w:divBdr>
        <w:top w:val="none" w:sz="0" w:space="0" w:color="auto"/>
        <w:left w:val="none" w:sz="0" w:space="0" w:color="auto"/>
        <w:bottom w:val="none" w:sz="0" w:space="0" w:color="auto"/>
        <w:right w:val="none" w:sz="0" w:space="0" w:color="auto"/>
      </w:divBdr>
      <w:divsChild>
        <w:div w:id="1143041819">
          <w:marLeft w:val="0"/>
          <w:marRight w:val="0"/>
          <w:marTop w:val="0"/>
          <w:marBottom w:val="188"/>
          <w:divBdr>
            <w:top w:val="none" w:sz="0" w:space="0" w:color="auto"/>
            <w:left w:val="none" w:sz="0" w:space="0" w:color="auto"/>
            <w:bottom w:val="none" w:sz="0" w:space="0" w:color="auto"/>
            <w:right w:val="none" w:sz="0" w:space="0" w:color="auto"/>
          </w:divBdr>
        </w:div>
      </w:divsChild>
    </w:div>
    <w:div w:id="381562165">
      <w:bodyDiv w:val="1"/>
      <w:marLeft w:val="0"/>
      <w:marRight w:val="0"/>
      <w:marTop w:val="0"/>
      <w:marBottom w:val="0"/>
      <w:divBdr>
        <w:top w:val="none" w:sz="0" w:space="0" w:color="auto"/>
        <w:left w:val="none" w:sz="0" w:space="0" w:color="auto"/>
        <w:bottom w:val="none" w:sz="0" w:space="0" w:color="auto"/>
        <w:right w:val="none" w:sz="0" w:space="0" w:color="auto"/>
      </w:divBdr>
      <w:divsChild>
        <w:div w:id="1574124916">
          <w:marLeft w:val="0"/>
          <w:marRight w:val="0"/>
          <w:marTop w:val="0"/>
          <w:marBottom w:val="188"/>
          <w:divBdr>
            <w:top w:val="none" w:sz="0" w:space="0" w:color="auto"/>
            <w:left w:val="none" w:sz="0" w:space="0" w:color="auto"/>
            <w:bottom w:val="none" w:sz="0" w:space="0" w:color="auto"/>
            <w:right w:val="none" w:sz="0" w:space="0" w:color="auto"/>
          </w:divBdr>
        </w:div>
      </w:divsChild>
    </w:div>
    <w:div w:id="439568567">
      <w:bodyDiv w:val="1"/>
      <w:marLeft w:val="0"/>
      <w:marRight w:val="0"/>
      <w:marTop w:val="0"/>
      <w:marBottom w:val="0"/>
      <w:divBdr>
        <w:top w:val="none" w:sz="0" w:space="0" w:color="auto"/>
        <w:left w:val="none" w:sz="0" w:space="0" w:color="auto"/>
        <w:bottom w:val="none" w:sz="0" w:space="0" w:color="auto"/>
        <w:right w:val="none" w:sz="0" w:space="0" w:color="auto"/>
      </w:divBdr>
      <w:divsChild>
        <w:div w:id="114375358">
          <w:marLeft w:val="0"/>
          <w:marRight w:val="0"/>
          <w:marTop w:val="0"/>
          <w:marBottom w:val="225"/>
          <w:divBdr>
            <w:top w:val="none" w:sz="0" w:space="0" w:color="auto"/>
            <w:left w:val="none" w:sz="0" w:space="0" w:color="auto"/>
            <w:bottom w:val="none" w:sz="0" w:space="0" w:color="auto"/>
            <w:right w:val="none" w:sz="0" w:space="0" w:color="auto"/>
          </w:divBdr>
        </w:div>
      </w:divsChild>
    </w:div>
    <w:div w:id="445930410">
      <w:bodyDiv w:val="1"/>
      <w:marLeft w:val="0"/>
      <w:marRight w:val="0"/>
      <w:marTop w:val="0"/>
      <w:marBottom w:val="0"/>
      <w:divBdr>
        <w:top w:val="none" w:sz="0" w:space="0" w:color="auto"/>
        <w:left w:val="none" w:sz="0" w:space="0" w:color="auto"/>
        <w:bottom w:val="none" w:sz="0" w:space="0" w:color="auto"/>
        <w:right w:val="none" w:sz="0" w:space="0" w:color="auto"/>
      </w:divBdr>
      <w:divsChild>
        <w:div w:id="1838494457">
          <w:marLeft w:val="0"/>
          <w:marRight w:val="0"/>
          <w:marTop w:val="0"/>
          <w:marBottom w:val="188"/>
          <w:divBdr>
            <w:top w:val="none" w:sz="0" w:space="0" w:color="auto"/>
            <w:left w:val="none" w:sz="0" w:space="0" w:color="auto"/>
            <w:bottom w:val="none" w:sz="0" w:space="0" w:color="auto"/>
            <w:right w:val="none" w:sz="0" w:space="0" w:color="auto"/>
          </w:divBdr>
        </w:div>
      </w:divsChild>
    </w:div>
    <w:div w:id="449131110">
      <w:bodyDiv w:val="1"/>
      <w:marLeft w:val="0"/>
      <w:marRight w:val="0"/>
      <w:marTop w:val="0"/>
      <w:marBottom w:val="0"/>
      <w:divBdr>
        <w:top w:val="none" w:sz="0" w:space="0" w:color="auto"/>
        <w:left w:val="none" w:sz="0" w:space="0" w:color="auto"/>
        <w:bottom w:val="none" w:sz="0" w:space="0" w:color="auto"/>
        <w:right w:val="none" w:sz="0" w:space="0" w:color="auto"/>
      </w:divBdr>
      <w:divsChild>
        <w:div w:id="404838100">
          <w:marLeft w:val="0"/>
          <w:marRight w:val="0"/>
          <w:marTop w:val="0"/>
          <w:marBottom w:val="188"/>
          <w:divBdr>
            <w:top w:val="none" w:sz="0" w:space="0" w:color="auto"/>
            <w:left w:val="none" w:sz="0" w:space="0" w:color="auto"/>
            <w:bottom w:val="none" w:sz="0" w:space="0" w:color="auto"/>
            <w:right w:val="none" w:sz="0" w:space="0" w:color="auto"/>
          </w:divBdr>
        </w:div>
      </w:divsChild>
    </w:div>
    <w:div w:id="498817195">
      <w:bodyDiv w:val="1"/>
      <w:marLeft w:val="0"/>
      <w:marRight w:val="0"/>
      <w:marTop w:val="0"/>
      <w:marBottom w:val="0"/>
      <w:divBdr>
        <w:top w:val="none" w:sz="0" w:space="0" w:color="auto"/>
        <w:left w:val="none" w:sz="0" w:space="0" w:color="auto"/>
        <w:bottom w:val="none" w:sz="0" w:space="0" w:color="auto"/>
        <w:right w:val="none" w:sz="0" w:space="0" w:color="auto"/>
      </w:divBdr>
      <w:divsChild>
        <w:div w:id="1680348412">
          <w:marLeft w:val="0"/>
          <w:marRight w:val="0"/>
          <w:marTop w:val="0"/>
          <w:marBottom w:val="188"/>
          <w:divBdr>
            <w:top w:val="none" w:sz="0" w:space="0" w:color="auto"/>
            <w:left w:val="none" w:sz="0" w:space="0" w:color="auto"/>
            <w:bottom w:val="none" w:sz="0" w:space="0" w:color="auto"/>
            <w:right w:val="none" w:sz="0" w:space="0" w:color="auto"/>
          </w:divBdr>
        </w:div>
      </w:divsChild>
    </w:div>
    <w:div w:id="500508312">
      <w:bodyDiv w:val="1"/>
      <w:marLeft w:val="0"/>
      <w:marRight w:val="0"/>
      <w:marTop w:val="0"/>
      <w:marBottom w:val="0"/>
      <w:divBdr>
        <w:top w:val="none" w:sz="0" w:space="0" w:color="auto"/>
        <w:left w:val="none" w:sz="0" w:space="0" w:color="auto"/>
        <w:bottom w:val="none" w:sz="0" w:space="0" w:color="auto"/>
        <w:right w:val="none" w:sz="0" w:space="0" w:color="auto"/>
      </w:divBdr>
      <w:divsChild>
        <w:div w:id="1162621883">
          <w:marLeft w:val="0"/>
          <w:marRight w:val="0"/>
          <w:marTop w:val="0"/>
          <w:marBottom w:val="188"/>
          <w:divBdr>
            <w:top w:val="none" w:sz="0" w:space="0" w:color="auto"/>
            <w:left w:val="none" w:sz="0" w:space="0" w:color="auto"/>
            <w:bottom w:val="none" w:sz="0" w:space="0" w:color="auto"/>
            <w:right w:val="none" w:sz="0" w:space="0" w:color="auto"/>
          </w:divBdr>
        </w:div>
      </w:divsChild>
    </w:div>
    <w:div w:id="501354847">
      <w:bodyDiv w:val="1"/>
      <w:marLeft w:val="0"/>
      <w:marRight w:val="0"/>
      <w:marTop w:val="0"/>
      <w:marBottom w:val="0"/>
      <w:divBdr>
        <w:top w:val="none" w:sz="0" w:space="0" w:color="auto"/>
        <w:left w:val="none" w:sz="0" w:space="0" w:color="auto"/>
        <w:bottom w:val="none" w:sz="0" w:space="0" w:color="auto"/>
        <w:right w:val="none" w:sz="0" w:space="0" w:color="auto"/>
      </w:divBdr>
      <w:divsChild>
        <w:div w:id="1002732655">
          <w:marLeft w:val="0"/>
          <w:marRight w:val="0"/>
          <w:marTop w:val="0"/>
          <w:marBottom w:val="188"/>
          <w:divBdr>
            <w:top w:val="none" w:sz="0" w:space="0" w:color="auto"/>
            <w:left w:val="none" w:sz="0" w:space="0" w:color="auto"/>
            <w:bottom w:val="none" w:sz="0" w:space="0" w:color="auto"/>
            <w:right w:val="none" w:sz="0" w:space="0" w:color="auto"/>
          </w:divBdr>
        </w:div>
      </w:divsChild>
    </w:div>
    <w:div w:id="508519619">
      <w:bodyDiv w:val="1"/>
      <w:marLeft w:val="0"/>
      <w:marRight w:val="0"/>
      <w:marTop w:val="0"/>
      <w:marBottom w:val="0"/>
      <w:divBdr>
        <w:top w:val="none" w:sz="0" w:space="0" w:color="auto"/>
        <w:left w:val="none" w:sz="0" w:space="0" w:color="auto"/>
        <w:bottom w:val="none" w:sz="0" w:space="0" w:color="auto"/>
        <w:right w:val="none" w:sz="0" w:space="0" w:color="auto"/>
      </w:divBdr>
      <w:divsChild>
        <w:div w:id="501746763">
          <w:marLeft w:val="0"/>
          <w:marRight w:val="0"/>
          <w:marTop w:val="0"/>
          <w:marBottom w:val="188"/>
          <w:divBdr>
            <w:top w:val="none" w:sz="0" w:space="0" w:color="auto"/>
            <w:left w:val="none" w:sz="0" w:space="0" w:color="auto"/>
            <w:bottom w:val="none" w:sz="0" w:space="0" w:color="auto"/>
            <w:right w:val="none" w:sz="0" w:space="0" w:color="auto"/>
          </w:divBdr>
        </w:div>
      </w:divsChild>
    </w:div>
    <w:div w:id="566109811">
      <w:bodyDiv w:val="1"/>
      <w:marLeft w:val="0"/>
      <w:marRight w:val="0"/>
      <w:marTop w:val="0"/>
      <w:marBottom w:val="0"/>
      <w:divBdr>
        <w:top w:val="none" w:sz="0" w:space="0" w:color="auto"/>
        <w:left w:val="none" w:sz="0" w:space="0" w:color="auto"/>
        <w:bottom w:val="none" w:sz="0" w:space="0" w:color="auto"/>
        <w:right w:val="none" w:sz="0" w:space="0" w:color="auto"/>
      </w:divBdr>
      <w:divsChild>
        <w:div w:id="1770658261">
          <w:marLeft w:val="0"/>
          <w:marRight w:val="0"/>
          <w:marTop w:val="0"/>
          <w:marBottom w:val="188"/>
          <w:divBdr>
            <w:top w:val="none" w:sz="0" w:space="0" w:color="auto"/>
            <w:left w:val="none" w:sz="0" w:space="0" w:color="auto"/>
            <w:bottom w:val="none" w:sz="0" w:space="0" w:color="auto"/>
            <w:right w:val="none" w:sz="0" w:space="0" w:color="auto"/>
          </w:divBdr>
        </w:div>
      </w:divsChild>
    </w:div>
    <w:div w:id="627469780">
      <w:bodyDiv w:val="1"/>
      <w:marLeft w:val="0"/>
      <w:marRight w:val="0"/>
      <w:marTop w:val="0"/>
      <w:marBottom w:val="0"/>
      <w:divBdr>
        <w:top w:val="none" w:sz="0" w:space="0" w:color="auto"/>
        <w:left w:val="none" w:sz="0" w:space="0" w:color="auto"/>
        <w:bottom w:val="none" w:sz="0" w:space="0" w:color="auto"/>
        <w:right w:val="none" w:sz="0" w:space="0" w:color="auto"/>
      </w:divBdr>
      <w:divsChild>
        <w:div w:id="1016856610">
          <w:marLeft w:val="0"/>
          <w:marRight w:val="0"/>
          <w:marTop w:val="0"/>
          <w:marBottom w:val="225"/>
          <w:divBdr>
            <w:top w:val="none" w:sz="0" w:space="0" w:color="auto"/>
            <w:left w:val="none" w:sz="0" w:space="0" w:color="auto"/>
            <w:bottom w:val="none" w:sz="0" w:space="0" w:color="auto"/>
            <w:right w:val="none" w:sz="0" w:space="0" w:color="auto"/>
          </w:divBdr>
        </w:div>
      </w:divsChild>
    </w:div>
    <w:div w:id="650251489">
      <w:bodyDiv w:val="1"/>
      <w:marLeft w:val="0"/>
      <w:marRight w:val="0"/>
      <w:marTop w:val="0"/>
      <w:marBottom w:val="0"/>
      <w:divBdr>
        <w:top w:val="none" w:sz="0" w:space="0" w:color="auto"/>
        <w:left w:val="none" w:sz="0" w:space="0" w:color="auto"/>
        <w:bottom w:val="none" w:sz="0" w:space="0" w:color="auto"/>
        <w:right w:val="none" w:sz="0" w:space="0" w:color="auto"/>
      </w:divBdr>
      <w:divsChild>
        <w:div w:id="1608385767">
          <w:marLeft w:val="0"/>
          <w:marRight w:val="0"/>
          <w:marTop w:val="0"/>
          <w:marBottom w:val="225"/>
          <w:divBdr>
            <w:top w:val="none" w:sz="0" w:space="0" w:color="auto"/>
            <w:left w:val="none" w:sz="0" w:space="0" w:color="auto"/>
            <w:bottom w:val="none" w:sz="0" w:space="0" w:color="auto"/>
            <w:right w:val="none" w:sz="0" w:space="0" w:color="auto"/>
          </w:divBdr>
        </w:div>
      </w:divsChild>
    </w:div>
    <w:div w:id="742684686">
      <w:bodyDiv w:val="1"/>
      <w:marLeft w:val="0"/>
      <w:marRight w:val="0"/>
      <w:marTop w:val="0"/>
      <w:marBottom w:val="0"/>
      <w:divBdr>
        <w:top w:val="none" w:sz="0" w:space="0" w:color="auto"/>
        <w:left w:val="none" w:sz="0" w:space="0" w:color="auto"/>
        <w:bottom w:val="none" w:sz="0" w:space="0" w:color="auto"/>
        <w:right w:val="none" w:sz="0" w:space="0" w:color="auto"/>
      </w:divBdr>
      <w:divsChild>
        <w:div w:id="1183861403">
          <w:marLeft w:val="0"/>
          <w:marRight w:val="0"/>
          <w:marTop w:val="0"/>
          <w:marBottom w:val="188"/>
          <w:divBdr>
            <w:top w:val="none" w:sz="0" w:space="0" w:color="auto"/>
            <w:left w:val="none" w:sz="0" w:space="0" w:color="auto"/>
            <w:bottom w:val="none" w:sz="0" w:space="0" w:color="auto"/>
            <w:right w:val="none" w:sz="0" w:space="0" w:color="auto"/>
          </w:divBdr>
        </w:div>
      </w:divsChild>
    </w:div>
    <w:div w:id="749959343">
      <w:bodyDiv w:val="1"/>
      <w:marLeft w:val="0"/>
      <w:marRight w:val="0"/>
      <w:marTop w:val="0"/>
      <w:marBottom w:val="0"/>
      <w:divBdr>
        <w:top w:val="none" w:sz="0" w:space="0" w:color="auto"/>
        <w:left w:val="none" w:sz="0" w:space="0" w:color="auto"/>
        <w:bottom w:val="none" w:sz="0" w:space="0" w:color="auto"/>
        <w:right w:val="none" w:sz="0" w:space="0" w:color="auto"/>
      </w:divBdr>
      <w:divsChild>
        <w:div w:id="1600676709">
          <w:marLeft w:val="0"/>
          <w:marRight w:val="0"/>
          <w:marTop w:val="0"/>
          <w:marBottom w:val="225"/>
          <w:divBdr>
            <w:top w:val="none" w:sz="0" w:space="0" w:color="auto"/>
            <w:left w:val="none" w:sz="0" w:space="0" w:color="auto"/>
            <w:bottom w:val="none" w:sz="0" w:space="0" w:color="auto"/>
            <w:right w:val="none" w:sz="0" w:space="0" w:color="auto"/>
          </w:divBdr>
        </w:div>
      </w:divsChild>
    </w:div>
    <w:div w:id="820150241">
      <w:bodyDiv w:val="1"/>
      <w:marLeft w:val="0"/>
      <w:marRight w:val="0"/>
      <w:marTop w:val="0"/>
      <w:marBottom w:val="0"/>
      <w:divBdr>
        <w:top w:val="none" w:sz="0" w:space="0" w:color="auto"/>
        <w:left w:val="none" w:sz="0" w:space="0" w:color="auto"/>
        <w:bottom w:val="none" w:sz="0" w:space="0" w:color="auto"/>
        <w:right w:val="none" w:sz="0" w:space="0" w:color="auto"/>
      </w:divBdr>
      <w:divsChild>
        <w:div w:id="1583879304">
          <w:marLeft w:val="0"/>
          <w:marRight w:val="0"/>
          <w:marTop w:val="0"/>
          <w:marBottom w:val="188"/>
          <w:divBdr>
            <w:top w:val="none" w:sz="0" w:space="0" w:color="auto"/>
            <w:left w:val="none" w:sz="0" w:space="0" w:color="auto"/>
            <w:bottom w:val="none" w:sz="0" w:space="0" w:color="auto"/>
            <w:right w:val="none" w:sz="0" w:space="0" w:color="auto"/>
          </w:divBdr>
        </w:div>
      </w:divsChild>
    </w:div>
    <w:div w:id="841578759">
      <w:bodyDiv w:val="1"/>
      <w:marLeft w:val="0"/>
      <w:marRight w:val="0"/>
      <w:marTop w:val="0"/>
      <w:marBottom w:val="0"/>
      <w:divBdr>
        <w:top w:val="none" w:sz="0" w:space="0" w:color="auto"/>
        <w:left w:val="none" w:sz="0" w:space="0" w:color="auto"/>
        <w:bottom w:val="none" w:sz="0" w:space="0" w:color="auto"/>
        <w:right w:val="none" w:sz="0" w:space="0" w:color="auto"/>
      </w:divBdr>
      <w:divsChild>
        <w:div w:id="1982535963">
          <w:marLeft w:val="0"/>
          <w:marRight w:val="0"/>
          <w:marTop w:val="0"/>
          <w:marBottom w:val="188"/>
          <w:divBdr>
            <w:top w:val="none" w:sz="0" w:space="0" w:color="auto"/>
            <w:left w:val="none" w:sz="0" w:space="0" w:color="auto"/>
            <w:bottom w:val="none" w:sz="0" w:space="0" w:color="auto"/>
            <w:right w:val="none" w:sz="0" w:space="0" w:color="auto"/>
          </w:divBdr>
        </w:div>
      </w:divsChild>
    </w:div>
    <w:div w:id="981957164">
      <w:bodyDiv w:val="1"/>
      <w:marLeft w:val="0"/>
      <w:marRight w:val="0"/>
      <w:marTop w:val="0"/>
      <w:marBottom w:val="0"/>
      <w:divBdr>
        <w:top w:val="none" w:sz="0" w:space="0" w:color="auto"/>
        <w:left w:val="none" w:sz="0" w:space="0" w:color="auto"/>
        <w:bottom w:val="none" w:sz="0" w:space="0" w:color="auto"/>
        <w:right w:val="none" w:sz="0" w:space="0" w:color="auto"/>
      </w:divBdr>
      <w:divsChild>
        <w:div w:id="11802871">
          <w:marLeft w:val="0"/>
          <w:marRight w:val="0"/>
          <w:marTop w:val="0"/>
          <w:marBottom w:val="188"/>
          <w:divBdr>
            <w:top w:val="none" w:sz="0" w:space="0" w:color="auto"/>
            <w:left w:val="none" w:sz="0" w:space="0" w:color="auto"/>
            <w:bottom w:val="none" w:sz="0" w:space="0" w:color="auto"/>
            <w:right w:val="none" w:sz="0" w:space="0" w:color="auto"/>
          </w:divBdr>
        </w:div>
      </w:divsChild>
    </w:div>
    <w:div w:id="993334834">
      <w:bodyDiv w:val="1"/>
      <w:marLeft w:val="0"/>
      <w:marRight w:val="0"/>
      <w:marTop w:val="0"/>
      <w:marBottom w:val="0"/>
      <w:divBdr>
        <w:top w:val="none" w:sz="0" w:space="0" w:color="auto"/>
        <w:left w:val="none" w:sz="0" w:space="0" w:color="auto"/>
        <w:bottom w:val="none" w:sz="0" w:space="0" w:color="auto"/>
        <w:right w:val="none" w:sz="0" w:space="0" w:color="auto"/>
      </w:divBdr>
      <w:divsChild>
        <w:div w:id="1265649237">
          <w:marLeft w:val="0"/>
          <w:marRight w:val="0"/>
          <w:marTop w:val="0"/>
          <w:marBottom w:val="188"/>
          <w:divBdr>
            <w:top w:val="none" w:sz="0" w:space="0" w:color="auto"/>
            <w:left w:val="none" w:sz="0" w:space="0" w:color="auto"/>
            <w:bottom w:val="none" w:sz="0" w:space="0" w:color="auto"/>
            <w:right w:val="none" w:sz="0" w:space="0" w:color="auto"/>
          </w:divBdr>
        </w:div>
      </w:divsChild>
    </w:div>
    <w:div w:id="1096511586">
      <w:bodyDiv w:val="1"/>
      <w:marLeft w:val="0"/>
      <w:marRight w:val="0"/>
      <w:marTop w:val="0"/>
      <w:marBottom w:val="0"/>
      <w:divBdr>
        <w:top w:val="none" w:sz="0" w:space="0" w:color="auto"/>
        <w:left w:val="none" w:sz="0" w:space="0" w:color="auto"/>
        <w:bottom w:val="none" w:sz="0" w:space="0" w:color="auto"/>
        <w:right w:val="none" w:sz="0" w:space="0" w:color="auto"/>
      </w:divBdr>
      <w:divsChild>
        <w:div w:id="1461649660">
          <w:marLeft w:val="0"/>
          <w:marRight w:val="0"/>
          <w:marTop w:val="0"/>
          <w:marBottom w:val="188"/>
          <w:divBdr>
            <w:top w:val="none" w:sz="0" w:space="0" w:color="auto"/>
            <w:left w:val="none" w:sz="0" w:space="0" w:color="auto"/>
            <w:bottom w:val="none" w:sz="0" w:space="0" w:color="auto"/>
            <w:right w:val="none" w:sz="0" w:space="0" w:color="auto"/>
          </w:divBdr>
        </w:div>
      </w:divsChild>
    </w:div>
    <w:div w:id="1123498041">
      <w:bodyDiv w:val="1"/>
      <w:marLeft w:val="0"/>
      <w:marRight w:val="0"/>
      <w:marTop w:val="0"/>
      <w:marBottom w:val="0"/>
      <w:divBdr>
        <w:top w:val="none" w:sz="0" w:space="0" w:color="auto"/>
        <w:left w:val="none" w:sz="0" w:space="0" w:color="auto"/>
        <w:bottom w:val="none" w:sz="0" w:space="0" w:color="auto"/>
        <w:right w:val="none" w:sz="0" w:space="0" w:color="auto"/>
      </w:divBdr>
      <w:divsChild>
        <w:div w:id="1509519456">
          <w:marLeft w:val="0"/>
          <w:marRight w:val="0"/>
          <w:marTop w:val="0"/>
          <w:marBottom w:val="188"/>
          <w:divBdr>
            <w:top w:val="none" w:sz="0" w:space="0" w:color="auto"/>
            <w:left w:val="none" w:sz="0" w:space="0" w:color="auto"/>
            <w:bottom w:val="none" w:sz="0" w:space="0" w:color="auto"/>
            <w:right w:val="none" w:sz="0" w:space="0" w:color="auto"/>
          </w:divBdr>
        </w:div>
      </w:divsChild>
    </w:div>
    <w:div w:id="1159465037">
      <w:bodyDiv w:val="1"/>
      <w:marLeft w:val="0"/>
      <w:marRight w:val="0"/>
      <w:marTop w:val="0"/>
      <w:marBottom w:val="0"/>
      <w:divBdr>
        <w:top w:val="none" w:sz="0" w:space="0" w:color="auto"/>
        <w:left w:val="none" w:sz="0" w:space="0" w:color="auto"/>
        <w:bottom w:val="none" w:sz="0" w:space="0" w:color="auto"/>
        <w:right w:val="none" w:sz="0" w:space="0" w:color="auto"/>
      </w:divBdr>
      <w:divsChild>
        <w:div w:id="806165684">
          <w:marLeft w:val="0"/>
          <w:marRight w:val="0"/>
          <w:marTop w:val="0"/>
          <w:marBottom w:val="188"/>
          <w:divBdr>
            <w:top w:val="none" w:sz="0" w:space="0" w:color="auto"/>
            <w:left w:val="none" w:sz="0" w:space="0" w:color="auto"/>
            <w:bottom w:val="none" w:sz="0" w:space="0" w:color="auto"/>
            <w:right w:val="none" w:sz="0" w:space="0" w:color="auto"/>
          </w:divBdr>
        </w:div>
      </w:divsChild>
    </w:div>
    <w:div w:id="1167940691">
      <w:bodyDiv w:val="1"/>
      <w:marLeft w:val="0"/>
      <w:marRight w:val="0"/>
      <w:marTop w:val="0"/>
      <w:marBottom w:val="0"/>
      <w:divBdr>
        <w:top w:val="none" w:sz="0" w:space="0" w:color="auto"/>
        <w:left w:val="none" w:sz="0" w:space="0" w:color="auto"/>
        <w:bottom w:val="none" w:sz="0" w:space="0" w:color="auto"/>
        <w:right w:val="none" w:sz="0" w:space="0" w:color="auto"/>
      </w:divBdr>
      <w:divsChild>
        <w:div w:id="376322247">
          <w:marLeft w:val="0"/>
          <w:marRight w:val="0"/>
          <w:marTop w:val="0"/>
          <w:marBottom w:val="188"/>
          <w:divBdr>
            <w:top w:val="none" w:sz="0" w:space="0" w:color="auto"/>
            <w:left w:val="none" w:sz="0" w:space="0" w:color="auto"/>
            <w:bottom w:val="none" w:sz="0" w:space="0" w:color="auto"/>
            <w:right w:val="none" w:sz="0" w:space="0" w:color="auto"/>
          </w:divBdr>
        </w:div>
      </w:divsChild>
    </w:div>
    <w:div w:id="1205676975">
      <w:bodyDiv w:val="1"/>
      <w:marLeft w:val="0"/>
      <w:marRight w:val="0"/>
      <w:marTop w:val="0"/>
      <w:marBottom w:val="0"/>
      <w:divBdr>
        <w:top w:val="none" w:sz="0" w:space="0" w:color="auto"/>
        <w:left w:val="none" w:sz="0" w:space="0" w:color="auto"/>
        <w:bottom w:val="none" w:sz="0" w:space="0" w:color="auto"/>
        <w:right w:val="none" w:sz="0" w:space="0" w:color="auto"/>
      </w:divBdr>
      <w:divsChild>
        <w:div w:id="1359353758">
          <w:marLeft w:val="0"/>
          <w:marRight w:val="0"/>
          <w:marTop w:val="0"/>
          <w:marBottom w:val="188"/>
          <w:divBdr>
            <w:top w:val="none" w:sz="0" w:space="0" w:color="auto"/>
            <w:left w:val="none" w:sz="0" w:space="0" w:color="auto"/>
            <w:bottom w:val="none" w:sz="0" w:space="0" w:color="auto"/>
            <w:right w:val="none" w:sz="0" w:space="0" w:color="auto"/>
          </w:divBdr>
        </w:div>
      </w:divsChild>
    </w:div>
    <w:div w:id="1207528032">
      <w:bodyDiv w:val="1"/>
      <w:marLeft w:val="0"/>
      <w:marRight w:val="0"/>
      <w:marTop w:val="0"/>
      <w:marBottom w:val="0"/>
      <w:divBdr>
        <w:top w:val="none" w:sz="0" w:space="0" w:color="auto"/>
        <w:left w:val="none" w:sz="0" w:space="0" w:color="auto"/>
        <w:bottom w:val="none" w:sz="0" w:space="0" w:color="auto"/>
        <w:right w:val="none" w:sz="0" w:space="0" w:color="auto"/>
      </w:divBdr>
      <w:divsChild>
        <w:div w:id="666985384">
          <w:marLeft w:val="0"/>
          <w:marRight w:val="0"/>
          <w:marTop w:val="0"/>
          <w:marBottom w:val="188"/>
          <w:divBdr>
            <w:top w:val="none" w:sz="0" w:space="0" w:color="auto"/>
            <w:left w:val="none" w:sz="0" w:space="0" w:color="auto"/>
            <w:bottom w:val="none" w:sz="0" w:space="0" w:color="auto"/>
            <w:right w:val="none" w:sz="0" w:space="0" w:color="auto"/>
          </w:divBdr>
        </w:div>
      </w:divsChild>
    </w:div>
    <w:div w:id="1222519429">
      <w:bodyDiv w:val="1"/>
      <w:marLeft w:val="0"/>
      <w:marRight w:val="0"/>
      <w:marTop w:val="0"/>
      <w:marBottom w:val="0"/>
      <w:divBdr>
        <w:top w:val="none" w:sz="0" w:space="0" w:color="auto"/>
        <w:left w:val="none" w:sz="0" w:space="0" w:color="auto"/>
        <w:bottom w:val="none" w:sz="0" w:space="0" w:color="auto"/>
        <w:right w:val="none" w:sz="0" w:space="0" w:color="auto"/>
      </w:divBdr>
      <w:divsChild>
        <w:div w:id="649332358">
          <w:marLeft w:val="0"/>
          <w:marRight w:val="0"/>
          <w:marTop w:val="0"/>
          <w:marBottom w:val="225"/>
          <w:divBdr>
            <w:top w:val="none" w:sz="0" w:space="0" w:color="auto"/>
            <w:left w:val="none" w:sz="0" w:space="0" w:color="auto"/>
            <w:bottom w:val="none" w:sz="0" w:space="0" w:color="auto"/>
            <w:right w:val="none" w:sz="0" w:space="0" w:color="auto"/>
          </w:divBdr>
        </w:div>
      </w:divsChild>
    </w:div>
    <w:div w:id="1344280647">
      <w:bodyDiv w:val="1"/>
      <w:marLeft w:val="0"/>
      <w:marRight w:val="0"/>
      <w:marTop w:val="0"/>
      <w:marBottom w:val="0"/>
      <w:divBdr>
        <w:top w:val="none" w:sz="0" w:space="0" w:color="auto"/>
        <w:left w:val="none" w:sz="0" w:space="0" w:color="auto"/>
        <w:bottom w:val="none" w:sz="0" w:space="0" w:color="auto"/>
        <w:right w:val="none" w:sz="0" w:space="0" w:color="auto"/>
      </w:divBdr>
      <w:divsChild>
        <w:div w:id="52394098">
          <w:marLeft w:val="0"/>
          <w:marRight w:val="0"/>
          <w:marTop w:val="0"/>
          <w:marBottom w:val="188"/>
          <w:divBdr>
            <w:top w:val="none" w:sz="0" w:space="0" w:color="auto"/>
            <w:left w:val="none" w:sz="0" w:space="0" w:color="auto"/>
            <w:bottom w:val="none" w:sz="0" w:space="0" w:color="auto"/>
            <w:right w:val="none" w:sz="0" w:space="0" w:color="auto"/>
          </w:divBdr>
        </w:div>
      </w:divsChild>
    </w:div>
    <w:div w:id="1458715487">
      <w:bodyDiv w:val="1"/>
      <w:marLeft w:val="0"/>
      <w:marRight w:val="0"/>
      <w:marTop w:val="0"/>
      <w:marBottom w:val="0"/>
      <w:divBdr>
        <w:top w:val="none" w:sz="0" w:space="0" w:color="auto"/>
        <w:left w:val="none" w:sz="0" w:space="0" w:color="auto"/>
        <w:bottom w:val="none" w:sz="0" w:space="0" w:color="auto"/>
        <w:right w:val="none" w:sz="0" w:space="0" w:color="auto"/>
      </w:divBdr>
      <w:divsChild>
        <w:div w:id="1398161567">
          <w:marLeft w:val="0"/>
          <w:marRight w:val="0"/>
          <w:marTop w:val="0"/>
          <w:marBottom w:val="188"/>
          <w:divBdr>
            <w:top w:val="none" w:sz="0" w:space="0" w:color="auto"/>
            <w:left w:val="none" w:sz="0" w:space="0" w:color="auto"/>
            <w:bottom w:val="none" w:sz="0" w:space="0" w:color="auto"/>
            <w:right w:val="none" w:sz="0" w:space="0" w:color="auto"/>
          </w:divBdr>
        </w:div>
      </w:divsChild>
    </w:div>
    <w:div w:id="1465267625">
      <w:bodyDiv w:val="1"/>
      <w:marLeft w:val="0"/>
      <w:marRight w:val="0"/>
      <w:marTop w:val="0"/>
      <w:marBottom w:val="0"/>
      <w:divBdr>
        <w:top w:val="none" w:sz="0" w:space="0" w:color="auto"/>
        <w:left w:val="none" w:sz="0" w:space="0" w:color="auto"/>
        <w:bottom w:val="none" w:sz="0" w:space="0" w:color="auto"/>
        <w:right w:val="none" w:sz="0" w:space="0" w:color="auto"/>
      </w:divBdr>
      <w:divsChild>
        <w:div w:id="129179869">
          <w:marLeft w:val="0"/>
          <w:marRight w:val="0"/>
          <w:marTop w:val="0"/>
          <w:marBottom w:val="225"/>
          <w:divBdr>
            <w:top w:val="none" w:sz="0" w:space="0" w:color="auto"/>
            <w:left w:val="none" w:sz="0" w:space="0" w:color="auto"/>
            <w:bottom w:val="none" w:sz="0" w:space="0" w:color="auto"/>
            <w:right w:val="none" w:sz="0" w:space="0" w:color="auto"/>
          </w:divBdr>
        </w:div>
      </w:divsChild>
    </w:div>
    <w:div w:id="1688285833">
      <w:bodyDiv w:val="1"/>
      <w:marLeft w:val="0"/>
      <w:marRight w:val="0"/>
      <w:marTop w:val="0"/>
      <w:marBottom w:val="0"/>
      <w:divBdr>
        <w:top w:val="none" w:sz="0" w:space="0" w:color="auto"/>
        <w:left w:val="none" w:sz="0" w:space="0" w:color="auto"/>
        <w:bottom w:val="none" w:sz="0" w:space="0" w:color="auto"/>
        <w:right w:val="none" w:sz="0" w:space="0" w:color="auto"/>
      </w:divBdr>
      <w:divsChild>
        <w:div w:id="62408808">
          <w:marLeft w:val="0"/>
          <w:marRight w:val="0"/>
          <w:marTop w:val="0"/>
          <w:marBottom w:val="188"/>
          <w:divBdr>
            <w:top w:val="none" w:sz="0" w:space="0" w:color="auto"/>
            <w:left w:val="none" w:sz="0" w:space="0" w:color="auto"/>
            <w:bottom w:val="none" w:sz="0" w:space="0" w:color="auto"/>
            <w:right w:val="none" w:sz="0" w:space="0" w:color="auto"/>
          </w:divBdr>
        </w:div>
      </w:divsChild>
    </w:div>
    <w:div w:id="1709722001">
      <w:bodyDiv w:val="1"/>
      <w:marLeft w:val="0"/>
      <w:marRight w:val="0"/>
      <w:marTop w:val="0"/>
      <w:marBottom w:val="0"/>
      <w:divBdr>
        <w:top w:val="none" w:sz="0" w:space="0" w:color="auto"/>
        <w:left w:val="none" w:sz="0" w:space="0" w:color="auto"/>
        <w:bottom w:val="none" w:sz="0" w:space="0" w:color="auto"/>
        <w:right w:val="none" w:sz="0" w:space="0" w:color="auto"/>
      </w:divBdr>
      <w:divsChild>
        <w:div w:id="249118694">
          <w:marLeft w:val="0"/>
          <w:marRight w:val="0"/>
          <w:marTop w:val="0"/>
          <w:marBottom w:val="188"/>
          <w:divBdr>
            <w:top w:val="none" w:sz="0" w:space="0" w:color="auto"/>
            <w:left w:val="none" w:sz="0" w:space="0" w:color="auto"/>
            <w:bottom w:val="none" w:sz="0" w:space="0" w:color="auto"/>
            <w:right w:val="none" w:sz="0" w:space="0" w:color="auto"/>
          </w:divBdr>
        </w:div>
      </w:divsChild>
    </w:div>
    <w:div w:id="2137986067">
      <w:bodyDiv w:val="1"/>
      <w:marLeft w:val="0"/>
      <w:marRight w:val="0"/>
      <w:marTop w:val="0"/>
      <w:marBottom w:val="0"/>
      <w:divBdr>
        <w:top w:val="none" w:sz="0" w:space="0" w:color="auto"/>
        <w:left w:val="none" w:sz="0" w:space="0" w:color="auto"/>
        <w:bottom w:val="none" w:sz="0" w:space="0" w:color="auto"/>
        <w:right w:val="none" w:sz="0" w:space="0" w:color="auto"/>
      </w:divBdr>
      <w:divsChild>
        <w:div w:id="1800567728">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E8CB93A25CB1BC0CFF575D26095D7DDC800D41E2A1D2945D1BCE1145823A906857784E7FGE44J" TargetMode="External"/><Relationship Id="rId18" Type="http://schemas.openxmlformats.org/officeDocument/2006/relationships/hyperlink" Target="consultantplus://offline/ref=A2E8CB93A25CB1BC0CFF575D26095D7DDC8F0643EEABD2945D1BCE1145G842J" TargetMode="External"/><Relationship Id="rId26" Type="http://schemas.openxmlformats.org/officeDocument/2006/relationships/hyperlink" Target="consultantplus://offline/ref=DA51F09FEE348562FF11B344FE8EAAFAD49640CC1C3DE984633707387B3853956B4608140Aa9p6N" TargetMode="External"/><Relationship Id="rId39" Type="http://schemas.openxmlformats.org/officeDocument/2006/relationships/hyperlink" Target="consultantplus://offline/ref=DA51F09FEE348562FF11B344FE8EAAFAD49640CC1C3DE984633707387B3853956B46081404a9p3N" TargetMode="External"/><Relationship Id="rId21" Type="http://schemas.openxmlformats.org/officeDocument/2006/relationships/hyperlink" Target="https://www.gosuslugi.ru/" TargetMode="External"/><Relationship Id="rId34" Type="http://schemas.openxmlformats.org/officeDocument/2006/relationships/hyperlink" Target="consultantplus://offline/ref=DA51F09FEE348562FF11B344FE8EAAFAD49640CC1C3DE984633707387B3853956B4608140Ba9p8N" TargetMode="External"/><Relationship Id="rId42" Type="http://schemas.openxmlformats.org/officeDocument/2006/relationships/hyperlink" Target="consultantplus://offline/ref=DA51F09FEE348562FF11B344FE8EAAFAD49640CC1C3DE984633707387B3853956B46081404a9p4N" TargetMode="External"/><Relationship Id="rId47" Type="http://schemas.openxmlformats.org/officeDocument/2006/relationships/hyperlink" Target="consultantplus://offline/ref=DA51F09FEE348562FF11B344FE8EAAFAD4994AC71F34E984633707387Ba3p8N" TargetMode="External"/><Relationship Id="rId50" Type="http://schemas.openxmlformats.org/officeDocument/2006/relationships/hyperlink" Target="consultantplus://offline/ref=DA51F09FEE348562FF11B344FE8EAAFAD4994AC71F34E984633707387Ba3p8N" TargetMode="External"/><Relationship Id="rId55" Type="http://schemas.openxmlformats.org/officeDocument/2006/relationships/theme" Target="theme/theme1.xml"/><Relationship Id="rId7" Type="http://schemas.openxmlformats.org/officeDocument/2006/relationships/hyperlink" Target="http://olhovatskiy.rkursk/ru%20" TargetMode="External"/><Relationship Id="rId12" Type="http://schemas.openxmlformats.org/officeDocument/2006/relationships/hyperlink" Target="consultantplus://offline/ref=A2E8CB93A25CB1BC0CFF575D26095D7DDC800D41E2A1D2945D1BCE1145823A906857784E7BGE45J" TargetMode="External"/><Relationship Id="rId17" Type="http://schemas.openxmlformats.org/officeDocument/2006/relationships/hyperlink" Target="consultantplus://offline/ref=A2E8CB93A25CB1BC0CFF575D26095D7DDC800D41E2A1D2945D1BCE1145823A906857784D76GE42J" TargetMode="External"/><Relationship Id="rId25" Type="http://schemas.openxmlformats.org/officeDocument/2006/relationships/hyperlink" Target="consultantplus://offline/ref=DA51F09FEE348562FF11B344FE8EAAFAD49640CC1C3DE984633707387B3853956B4608140Aa9p7N" TargetMode="External"/><Relationship Id="rId33" Type="http://schemas.openxmlformats.org/officeDocument/2006/relationships/hyperlink" Target="consultantplus://offline/ref=DA51F09FEE348562FF11B344FE8EAAFAD49640CC1C3DE984633707387B3853956B4608140Ba9p9N" TargetMode="External"/><Relationship Id="rId38" Type="http://schemas.openxmlformats.org/officeDocument/2006/relationships/hyperlink" Target="consultantplus://offline/ref=DA51F09FEE348562FF11B344FE8EAAFAD49640CC1C3DE984633707387B3853956B46081404a9p0N" TargetMode="External"/><Relationship Id="rId46" Type="http://schemas.openxmlformats.org/officeDocument/2006/relationships/hyperlink" Target="consultantplus://offline/ref=DA51F09FEE348562FF11B344FE8EAAFAD49640CC1C3DE984633707387B3853956B46081404a9p8N" TargetMode="Externa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078GE47J" TargetMode="External"/><Relationship Id="rId20" Type="http://schemas.openxmlformats.org/officeDocument/2006/relationships/hyperlink" Target="https://www.gosuslugi.ru/" TargetMode="External"/><Relationship Id="rId29" Type="http://schemas.openxmlformats.org/officeDocument/2006/relationships/hyperlink" Target="consultantplus://offline/ref=DA51F09FEE348562FF11B344FE8EAAFAD49640CC1C3DE984633707387B3853956B4608140Ba9p7N" TargetMode="External"/><Relationship Id="rId41" Type="http://schemas.openxmlformats.org/officeDocument/2006/relationships/hyperlink" Target="consultantplus://offline/ref=DA51F09FEE348562FF11B344FE8EAAFAD49640CC1C3DE984633707387B3853956B46081404a9p5N"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A2E8CB93A25CB1BC0CFF575D26095D7DDC800D41E2A1D2945D1BCE1145823A90685778497EEEG048J" TargetMode="External"/><Relationship Id="rId24" Type="http://schemas.openxmlformats.org/officeDocument/2006/relationships/hyperlink" Target="consultantplus://offline/ref=DA51F09FEE348562FF11B344FE8EAAFAD49640CC1C3DE984633707387B3853956B4608140Aa9p4N" TargetMode="External"/><Relationship Id="rId32" Type="http://schemas.openxmlformats.org/officeDocument/2006/relationships/hyperlink" Target="consultantplus://offline/ref=DA51F09FEE348562FF11B344FE8EAAFAD49640CC1C3DE984633707387B3853956B4608140Ba9p6N" TargetMode="External"/><Relationship Id="rId37" Type="http://schemas.openxmlformats.org/officeDocument/2006/relationships/hyperlink" Target="file:///C:\Users\17\333\%C3%90%C2%B1%C3%90%C2%B5%C3%90%C2%B7%C3%90%C2%B2%C3%90%C2%BE%C3%90%C2%B7%C3%90%C2%BC%C3%90%C2%B5%C3%90%C2%B7%C3%90%C2%B4%C3%90%C2%BD%C3%90%C2%BE%C3%90%C2%B5%20%C3%90%C2%BF%C3%90%C2%BE%C3%90%C2%BB%C3%91%C2%8C%C3%90%C2%B7%C3%90%C2%BE%C3%90%C2%B2%C3%90%C2%B0%C3%90%C2%BD%C3%90%C2%B8%C3%90%C2%B5,%20%C3%90%C2%9F%C3%90%C2%91%C3%90%C2%9F.doc" TargetMode="External"/><Relationship Id="rId40" Type="http://schemas.openxmlformats.org/officeDocument/2006/relationships/hyperlink" Target="consultantplus://offline/ref=DA51F09FEE348562FF11B344FE8EAAFAD49640CC1C3DE984633707387B3853956B46081404a9p2N" TargetMode="External"/><Relationship Id="rId45" Type="http://schemas.openxmlformats.org/officeDocument/2006/relationships/hyperlink" Target="consultantplus://offline/ref=DA51F09FEE348562FF11B344FE8EAAFAD49640CC1C3DE984633707387B3853956B46081404a9p9N" TargetMode="External"/><Relationship Id="rId53" Type="http://schemas.openxmlformats.org/officeDocument/2006/relationships/hyperlink" Target="consultantplus://offline/ref=DA51F09FEE348562FF11B344FE8EAAFAD49640CC1C3DE984633707387B3853956B46081405a9p0N" TargetMode="External"/><Relationship Id="rId5" Type="http://schemas.openxmlformats.org/officeDocument/2006/relationships/hyperlink" Target="consultantplus://offline/ref=F4833DE7CB077CE6F7D6A2A03D09BFE1E95C30D11A5B850C5FC12B7DAF919C6DDBCF47E7E766D8EF8832F2ED44k8nCQ" TargetMode="External"/><Relationship Id="rId15" Type="http://schemas.openxmlformats.org/officeDocument/2006/relationships/hyperlink" Target="consultantplus://offline/ref=A2E8CB93A25CB1BC0CFF575D26095D7DDC800D41E2A1D2945D1BCE1145823A906857784E7CGE47J" TargetMode="External"/><Relationship Id="rId23" Type="http://schemas.openxmlformats.org/officeDocument/2006/relationships/hyperlink" Target="consultantplus://offline/ref=DA51F09FEE348562FF11B344FE8EAAFAD49640CC1C3DE984633707387B3853956B4608140Aa9p5N" TargetMode="External"/><Relationship Id="rId28" Type="http://schemas.openxmlformats.org/officeDocument/2006/relationships/hyperlink" Target="consultantplus://offline/ref=DA51F09FEE348562FF11B344FE8EAAFAD49640CC1C3DE984633707387B3853956B4608140Ba9p7N" TargetMode="External"/><Relationship Id="rId36" Type="http://schemas.openxmlformats.org/officeDocument/2006/relationships/hyperlink" Target="consultantplus://offline/ref=DA51F09FEE348562FF11B344FE8EAAFAD4964ECB1D31E984633707387Ba3p8N" TargetMode="External"/><Relationship Id="rId49" Type="http://schemas.openxmlformats.org/officeDocument/2006/relationships/hyperlink" Target="consultantplus://offline/ref=DA51F09FEE348562FF11B344FE8EAAFAD4964ECB1D31E984633707387Ba3p8N" TargetMode="External"/><Relationship Id="rId10" Type="http://schemas.openxmlformats.org/officeDocument/2006/relationships/hyperlink" Target="consultantplus://offline/ref=A2E8CB93A25CB1BC0CFF575D26095D7DDC800D41E2A1D2945D1BCE1145823A906857784D76GE42J" TargetMode="External"/><Relationship Id="rId19" Type="http://schemas.openxmlformats.org/officeDocument/2006/relationships/hyperlink" Target="consultantplus://offline/ref=A5B9C8880C626A0824A682864869760DBC3ED31007D1324A062572023AB8LCL" TargetMode="External"/><Relationship Id="rId31" Type="http://schemas.openxmlformats.org/officeDocument/2006/relationships/hyperlink" Target="consultantplus://offline/ref=DA51F09FEE348562FF11B344FE8EAAFAD49640CC1C3DE984633707387B3853956B4608140Ba9p7N" TargetMode="External"/><Relationship Id="rId44" Type="http://schemas.openxmlformats.org/officeDocument/2006/relationships/hyperlink" Target="consultantplus://offline/ref=DA51F09FEE348562FF11B344FE8EAAFAD49640CC1C3DE984633707387B3853956B46081404a9p6N" TargetMode="External"/><Relationship Id="rId52" Type="http://schemas.openxmlformats.org/officeDocument/2006/relationships/hyperlink" Target="consultantplus://offline/ref=DA51F09FEE348562FF11B344FE8EAAFAD49640CC1C3DE984633707387B3853956B46081405a9p1N" TargetMode="External"/><Relationship Id="rId4" Type="http://schemas.openxmlformats.org/officeDocument/2006/relationships/webSettings" Target="webSettings.xml"/><Relationship Id="rId9" Type="http://schemas.openxmlformats.org/officeDocument/2006/relationships/hyperlink" Target="http://olhovatskiy.rkursk/ru%20" TargetMode="External"/><Relationship Id="rId14" Type="http://schemas.openxmlformats.org/officeDocument/2006/relationships/hyperlink" Target="consultantplus://offline/ref=A2E8CB93A25CB1BC0CFF575D26095D7DDC800D41E2A1D2945D1BCE1145823A906857784E7FGE46J" TargetMode="External"/><Relationship Id="rId22" Type="http://schemas.openxmlformats.org/officeDocument/2006/relationships/hyperlink" Target="consultantplus://offline/ref=DA51F09FEE348562FF11B344FE8EAAFAD49640CC1C3DE984633707387B3853956B4608140Aa9p5N" TargetMode="External"/><Relationship Id="rId27" Type="http://schemas.openxmlformats.org/officeDocument/2006/relationships/hyperlink" Target="consultantplus://offline/ref=DA51F09FEE348562FF11B344FE8EAAFAD49640CC1C3DE984633707387B3853956B4608140Ba9p7N" TargetMode="External"/><Relationship Id="rId30" Type="http://schemas.openxmlformats.org/officeDocument/2006/relationships/hyperlink" Target="consultantplus://offline/ref=DA51F09FEE348562FF11B344FE8EAAFAD49640CC1C3DE984633707387B3853956B4608140Ba9p7N" TargetMode="External"/><Relationship Id="rId35" Type="http://schemas.openxmlformats.org/officeDocument/2006/relationships/hyperlink" Target="consultantplus://offline/ref=DA51F09FEE348562FF11B344FE8EAAFAD49640CC1C3DE984633707387B3853956B46081404a9p1N" TargetMode="External"/><Relationship Id="rId43" Type="http://schemas.openxmlformats.org/officeDocument/2006/relationships/hyperlink" Target="consultantplus://offline/ref=DA51F09FEE348562FF11B344FE8EAAFAD49640CC1C3DE984633707387B3853956B46081404a9p7N" TargetMode="External"/><Relationship Id="rId48" Type="http://schemas.openxmlformats.org/officeDocument/2006/relationships/hyperlink" Target="file:///C:\Users\17\333\%C3%90%C2%B1%C3%90%C2%B5%C3%90%C2%B7%C3%90%C2%B2%C3%90%C2%BE%C3%90%C2%B7%C3%90%C2%BC%C3%90%C2%B5%C3%90%C2%B7%C3%90%C2%B4%C3%90%C2%BD%C3%90%C2%BE%C3%90%C2%B5%20%C3%90%C2%BF%C3%90%C2%BE%C3%90%C2%BB%C3%91%C2%8C%C3%90%C2%B7%C3%90%C2%BE%C3%90%C2%B2%C3%90%C2%B0%C3%90%C2%BD%C3%90%C2%B8%C3%90%C2%B5,%20%C3%90%C2%9F%C3%90%C2%91%C3%90%C2%9F.doc" TargetMode="External"/><Relationship Id="rId8" Type="http://schemas.openxmlformats.org/officeDocument/2006/relationships/hyperlink" Target="https://www.gosuslugi.ru./" TargetMode="External"/><Relationship Id="rId51" Type="http://schemas.openxmlformats.org/officeDocument/2006/relationships/hyperlink" Target="consultantplus://offline/ref=DA51F09FEE348562FF11B344FE8EAAFAD4964ECB1D31E984633707387Ba3p8N"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24</Pages>
  <Words>16279</Words>
  <Characters>92796</Characters>
  <Application>Microsoft Office Word</Application>
  <DocSecurity>0</DocSecurity>
  <Lines>773</Lines>
  <Paragraphs>217</Paragraphs>
  <ScaleCrop>false</ScaleCrop>
  <Company>SPecialiST RePack</Company>
  <LinksUpToDate>false</LinksUpToDate>
  <CharactersWithSpaces>108858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41</cp:revision>
  <dcterms:created xsi:type="dcterms:W3CDTF">2023-09-10T08:19:00Z</dcterms:created>
  <dcterms:modified xsi:type="dcterms:W3CDTF">2023-09-10T11:17:00Z</dcterms:modified>
</cp:coreProperties>
</file>