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33" w:rsidRPr="008E6933" w:rsidRDefault="008E6933" w:rsidP="008E6933">
      <w:pPr>
        <w:shd w:val="clear" w:color="auto" w:fill="EEEEEE"/>
        <w:spacing w:line="240" w:lineRule="auto"/>
        <w:jc w:val="center"/>
        <w:rPr>
          <w:rFonts w:ascii="Tahoma" w:eastAsia="Times New Roman" w:hAnsi="Tahoma" w:cs="Tahoma"/>
          <w:b/>
          <w:bCs/>
          <w:color w:val="000000"/>
          <w:sz w:val="21"/>
          <w:szCs w:val="21"/>
          <w:lang w:eastAsia="ru-RU"/>
        </w:rPr>
      </w:pPr>
      <w:r w:rsidRPr="008E6933">
        <w:rPr>
          <w:rFonts w:ascii="Tahoma" w:eastAsia="Times New Roman" w:hAnsi="Tahoma" w:cs="Tahoma"/>
          <w:b/>
          <w:bCs/>
          <w:color w:val="000000"/>
          <w:sz w:val="21"/>
          <w:szCs w:val="21"/>
          <w:lang w:eastAsia="ru-RU"/>
        </w:rPr>
        <w:t>ПОСТАНОВЛЕНИЕ от 16 апреля 2019 года № 41 Об утверждении административного регламента Администрацией Ольховатского сельсовета Поныровского района Курской области по предоставлению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АДМИНИСТРАЦИЯ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ОЛЬХОВАТСКОГО СЕЛЬСОВЕТА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ПОНЫРОВСКОГО  РАЙОНА  КУРСКОЙ  ОБЛАСТИ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ПОСТАНОВЛЕНИЕ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от 16 апреля 2019 года № 41</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Об утверждении административного регламента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Администрацией Ольховатского сельсовета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Поныровского района Курской области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по предоставлению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«Ольховатский сельсовет» Поныровского района Курской области, Администрация Ольховатского сельсовета Поныровского района Курской области  постановляет: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1.Утвердить прилагаемый административный регламент Администрации  Ольховатского сельсовета Поныровского района Курской области по предоставлению муниципальной услуги  </w:t>
      </w:r>
      <w:r w:rsidRPr="008E6933">
        <w:rPr>
          <w:rFonts w:ascii="Tahoma" w:eastAsia="Times New Roman" w:hAnsi="Tahoma" w:cs="Tahoma"/>
          <w:b/>
          <w:bCs/>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 Контроль за исполнением настоящего постановления оставляю за собой.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 Настоящее постановление вступает в силу со дня его официального опубликования на официальном сайте муниципального образования «Ольховатский сельсовет» Поныровского района Курской области.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Глава Ольховатского сельсовета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Поныровского района  Курской области                      В.В. Кофанов </w:t>
      </w: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УТВЕРЖДЁН</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постановлением Администрации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Ольховатского сельсовета Поныровского района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Курской области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 «16»апреля 2019 г. № 41</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АДМИНИСТРАТИВНЫЙ РЕГЛАМЕНТ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предоставления  Администрацией Ольховатского сельсовета Поныровского района Курской области по предоставлению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I. Общие положения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1.1. Предмет регулирования административного регламента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1.2. Круг заявителей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1.2.1. В постоянное (бессрочное) пользование земельные участки предоставляются: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 органам государственной власти и органам местного самоуправления;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 государственным и муниципальным учреждениям (бюджетным, казенным, автономным);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 казенным предприятиям.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1.2.2. В безвозмездное пользование земельные участки предоставляются: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 заявителям, указанным в п. 1.2.1. настоящего Административного регламента, на срок до одного года;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sidRPr="008E6933">
        <w:rPr>
          <w:rFonts w:ascii="Tahoma" w:eastAsia="Times New Roman" w:hAnsi="Tahoma" w:cs="Tahoma"/>
          <w:i/>
          <w:iCs/>
          <w:color w:val="000000"/>
          <w:sz w:val="18"/>
          <w:szCs w:val="18"/>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11) садоводческим или огородническим некоммерческим товариществам на срок не более чем пять лет;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15) акционерному обществу "Почта России" в соответствии с Федеральным </w:t>
      </w:r>
      <w:hyperlink r:id="rId6" w:history="1">
        <w:r w:rsidRPr="008E6933">
          <w:rPr>
            <w:rFonts w:ascii="Tahoma" w:eastAsia="Times New Roman" w:hAnsi="Tahoma" w:cs="Tahoma"/>
            <w:color w:val="33A6E3"/>
            <w:sz w:val="18"/>
            <w:szCs w:val="18"/>
            <w:lang w:eastAsia="ru-RU"/>
          </w:rPr>
          <w:t>законом</w:t>
        </w:r>
      </w:hyperlink>
      <w:r w:rsidRPr="008E6933">
        <w:rPr>
          <w:rFonts w:ascii="Tahoma" w:eastAsia="Times New Roman" w:hAnsi="Tahoma" w:cs="Tahoma"/>
          <w:color w:val="000000"/>
          <w:sz w:val="18"/>
          <w:szCs w:val="18"/>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1.2.3. От имени заявителя за получением  муниципальной услуги могут обратиться    уполномоченные представители (далее - заявители).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1.3. Требования к порядку информирования о предоставлении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муниципальной услуги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w:t>
      </w:r>
      <w:r w:rsidRPr="008E6933">
        <w:rPr>
          <w:rFonts w:ascii="Tahoma" w:eastAsia="Times New Roman" w:hAnsi="Tahoma" w:cs="Tahoma"/>
          <w:b/>
          <w:bCs/>
          <w:color w:val="000000"/>
          <w:sz w:val="18"/>
          <w:szCs w:val="18"/>
          <w:lang w:eastAsia="ru-RU"/>
        </w:rPr>
        <w:lastRenderedPageBreak/>
        <w:t>"Интернет",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Информирование заявителей организуется следующим образом: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индивидуальное информирование (устное, письменное);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Информирование заявителей организуется следующим образом: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индивидуальное информирование (устное, письменное);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Ольховатского сельсовета</w:t>
      </w:r>
      <w:r w:rsidRPr="008E6933">
        <w:rPr>
          <w:rFonts w:ascii="Tahoma" w:eastAsia="Times New Roman" w:hAnsi="Tahoma" w:cs="Tahoma"/>
          <w:b/>
          <w:bCs/>
          <w:color w:val="000000"/>
          <w:sz w:val="18"/>
          <w:szCs w:val="18"/>
          <w:lang w:eastAsia="ru-RU"/>
        </w:rPr>
        <w:t> </w:t>
      </w:r>
      <w:r w:rsidRPr="008E6933">
        <w:rPr>
          <w:rFonts w:ascii="Tahoma" w:eastAsia="Times New Roman" w:hAnsi="Tahoma" w:cs="Tahoma"/>
          <w:color w:val="000000"/>
          <w:sz w:val="18"/>
          <w:szCs w:val="18"/>
          <w:lang w:eastAsia="ru-RU"/>
        </w:rPr>
        <w:t>(далее - Администрация)     при обращении заявителей за информацией лично (в том числе по телефону).</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Ольховатского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8E6933">
          <w:rPr>
            <w:rFonts w:ascii="Tahoma" w:eastAsia="Times New Roman" w:hAnsi="Tahoma" w:cs="Tahoma"/>
            <w:color w:val="33A6E3"/>
            <w:sz w:val="18"/>
            <w:szCs w:val="18"/>
            <w:lang w:eastAsia="ru-RU"/>
          </w:rPr>
          <w:t>части 2 статьи 6</w:t>
        </w:r>
      </w:hyperlink>
      <w:r w:rsidRPr="008E6933">
        <w:rPr>
          <w:rFonts w:ascii="Tahoma" w:eastAsia="Times New Roman" w:hAnsi="Tahoma" w:cs="Tahoma"/>
          <w:color w:val="000000"/>
          <w:sz w:val="18"/>
          <w:szCs w:val="18"/>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На Едином портале можно получить информацию о (об):</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круге заявителей;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сроке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Информация об услуге предоставляется бесплатно.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основания отказа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порядок получения консультаций;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E6933">
        <w:rPr>
          <w:rFonts w:ascii="Tahoma" w:eastAsia="Times New Roman" w:hAnsi="Tahoma" w:cs="Tahoma"/>
          <w:b/>
          <w:bCs/>
          <w:color w:val="000000"/>
          <w:sz w:val="18"/>
          <w:szCs w:val="18"/>
          <w:lang w:eastAsia="ru-RU"/>
        </w:rPr>
        <w:t>;</w:t>
      </w:r>
      <w:r w:rsidRPr="008E6933">
        <w:rPr>
          <w:rFonts w:ascii="Tahoma" w:eastAsia="Times New Roman" w:hAnsi="Tahoma" w:cs="Tahoma"/>
          <w:color w:val="000000"/>
          <w:sz w:val="18"/>
          <w:szCs w:val="18"/>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Ольховатского сельсовета </w:t>
      </w:r>
      <w:hyperlink r:id="rId8" w:history="1">
        <w:r w:rsidRPr="008E6933">
          <w:rPr>
            <w:rFonts w:ascii="Tahoma" w:eastAsia="Times New Roman" w:hAnsi="Tahoma" w:cs="Tahoma"/>
            <w:color w:val="33A6E3"/>
            <w:sz w:val="18"/>
            <w:szCs w:val="18"/>
            <w:lang w:eastAsia="ru-RU"/>
          </w:rPr>
          <w:t>http://Olhovatskiy.rkursk/ru </w:t>
        </w:r>
      </w:hyperlink>
      <w:r w:rsidRPr="008E6933">
        <w:rPr>
          <w:rFonts w:ascii="Tahoma" w:eastAsia="Times New Roman" w:hAnsi="Tahoma" w:cs="Tahoma"/>
          <w:color w:val="000000"/>
          <w:sz w:val="18"/>
          <w:szCs w:val="18"/>
          <w:lang w:eastAsia="ru-RU"/>
        </w:rPr>
        <w:t>,и  на Едином портале </w:t>
      </w:r>
      <w:hyperlink r:id="rId9" w:history="1">
        <w:r w:rsidRPr="008E6933">
          <w:rPr>
            <w:rFonts w:ascii="Tahoma" w:eastAsia="Times New Roman" w:hAnsi="Tahoma" w:cs="Tahoma"/>
            <w:color w:val="33A6E3"/>
            <w:sz w:val="18"/>
            <w:szCs w:val="18"/>
            <w:lang w:eastAsia="ru-RU"/>
          </w:rPr>
          <w:t>https://www.gosuslugi.ru.»</w:t>
        </w:r>
      </w:hyperlink>
      <w:r w:rsidRPr="008E6933">
        <w:rPr>
          <w:rFonts w:ascii="Tahoma" w:eastAsia="Times New Roman" w:hAnsi="Tahoma" w:cs="Tahoma"/>
          <w:color w:val="000000"/>
          <w:sz w:val="18"/>
          <w:szCs w:val="18"/>
          <w:u w:val="single"/>
          <w:lang w:eastAsia="ru-RU"/>
        </w:rPr>
        <w:t>.</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II. Стандарт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2.1. Наименование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2.2. Наименование органа местного самоуправления, предоставляющего  муниципальную услугу</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2.2.1. Муниципальная услуга предоставляется Администрацией Ольховатского сельсовета Поныровского района  Курской области (далее – Администрация).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Непосредственно услугу предоставляет структурное подразделение Администрации Ольховатского сельсовета (далее- Администрация).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2.2.2. В предоставлении муниципальной   услуги участвуют: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автономное учреждение Курской области «Многофункциональный центр по предоставлению государственных и муниципальных услуг» (далее - МФЦ);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Управление Федеральной налоговой службы по Курской области.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w:t>
      </w:r>
      <w:r w:rsidRPr="008E6933">
        <w:rPr>
          <w:rFonts w:ascii="Tahoma" w:eastAsia="Times New Roman" w:hAnsi="Tahoma" w:cs="Tahoma"/>
          <w:color w:val="000000"/>
          <w:sz w:val="18"/>
          <w:szCs w:val="18"/>
          <w:lang w:eastAsia="ru-RU"/>
        </w:rPr>
        <w:lastRenderedPageBreak/>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2.3. Описание результата предоставления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Результатом предоставления муниципальной услуги является: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договор безвозмездного пользования земельного участка;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решение о предоставлении земельного участка в постоянное (бессрочное)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решение об отказе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уведомление о возврате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2.4. Срок предоставления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Срок предоставления муниципальной услуги составляет не более 30 (тридцати) календарных дней с момента приема и регистрации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Направление уведомления об отказе в предоставлении муниципальной услуги заявителю не позднее 30 дней с  даты  регистрации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2.5. Нормативные правовые акты, регулирующие предоставление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8E6933">
          <w:rPr>
            <w:rFonts w:ascii="Tahoma" w:eastAsia="Times New Roman" w:hAnsi="Tahoma" w:cs="Tahoma"/>
            <w:color w:val="33A6E3"/>
            <w:sz w:val="18"/>
            <w:szCs w:val="18"/>
            <w:lang w:eastAsia="ru-RU"/>
          </w:rPr>
          <w:t>http://Olhovatskiy.rkursk/ru </w:t>
        </w:r>
      </w:hyperlink>
      <w:r w:rsidRPr="008E6933">
        <w:rPr>
          <w:rFonts w:ascii="Tahoma" w:eastAsia="Times New Roman" w:hAnsi="Tahoma" w:cs="Tahoma"/>
          <w:color w:val="000000"/>
          <w:sz w:val="18"/>
          <w:szCs w:val="18"/>
          <w:lang w:eastAsia="ru-RU"/>
        </w:rPr>
        <w:t>   в сети «Интернет», а также на Едином портале https://www.gosuslugi.ru.</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2.6.1. Для получения муниципальной услуги заявитель представляет следующие документы: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кадастровый номер испрашиваемого земельного участка;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цель использования земельного участка;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почтовый адрес и (или) адрес электронной почты для связи с заявителем;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         - дата подачи заявления о предоставлении земельного участка;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2.6.4. Заявитель вправе предоставить заявление и документы следующим способом: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Администрацию:</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или путем направления электронного документа на официальную электронную почту органа власти.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МФЦ:</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на бумажном носителе  при личном обращении заявителя либо его уполномоченного представителя.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 выписка из Единого государственного реестра недвижимости на приобретаемый земельный участок;</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 выписка из Единого государственного реестра недвижимости на здания, сооружения.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2.8. Указание на запрет требовать от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Не допускается требовать от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Заявление не соответствует требованиям пунктов 2.6.2., 2.6.3. настоящего Административного регламента;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к заявлению не приложены документы, предусмотренные пунктом 2.6.1. настоящего Административного регламента.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2.10.1.</w:t>
      </w:r>
      <w:r w:rsidRPr="008E6933">
        <w:rPr>
          <w:rFonts w:ascii="Tahoma" w:eastAsia="Times New Roman" w:hAnsi="Tahoma" w:cs="Tahoma"/>
          <w:b/>
          <w:bCs/>
          <w:color w:val="000000"/>
          <w:sz w:val="18"/>
          <w:szCs w:val="18"/>
          <w:lang w:eastAsia="ru-RU"/>
        </w:rPr>
        <w:t> </w:t>
      </w:r>
      <w:r w:rsidRPr="008E6933">
        <w:rPr>
          <w:rFonts w:ascii="Tahoma" w:eastAsia="Times New Roman" w:hAnsi="Tahoma" w:cs="Tahoma"/>
          <w:color w:val="000000"/>
          <w:sz w:val="18"/>
          <w:szCs w:val="18"/>
          <w:lang w:eastAsia="ru-RU"/>
        </w:rPr>
        <w:t>Оснований для приостановления предоставления муниципальной услуги законодательством не предусмотрено.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2.10.2. Основания для отказа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8E6933">
          <w:rPr>
            <w:rFonts w:ascii="Tahoma" w:eastAsia="Times New Roman" w:hAnsi="Tahoma" w:cs="Tahoma"/>
            <w:color w:val="33A6E3"/>
            <w:sz w:val="18"/>
            <w:szCs w:val="18"/>
            <w:lang w:eastAsia="ru-RU"/>
          </w:rPr>
          <w:t>подпунктом 10 пункта 2 статьи 39.10</w:t>
        </w:r>
      </w:hyperlink>
      <w:r w:rsidRPr="008E6933">
        <w:rPr>
          <w:rFonts w:ascii="Tahoma" w:eastAsia="Times New Roman" w:hAnsi="Tahoma" w:cs="Tahoma"/>
          <w:color w:val="000000"/>
          <w:sz w:val="18"/>
          <w:szCs w:val="18"/>
          <w:lang w:eastAsia="ru-RU"/>
        </w:rPr>
        <w:t> Земельного Кодекса;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8E6933">
          <w:rPr>
            <w:rFonts w:ascii="Tahoma" w:eastAsia="Times New Roman" w:hAnsi="Tahoma" w:cs="Tahoma"/>
            <w:color w:val="33A6E3"/>
            <w:sz w:val="18"/>
            <w:szCs w:val="18"/>
            <w:lang w:eastAsia="ru-RU"/>
          </w:rPr>
          <w:t>пунктом 3 статьи 39.36</w:t>
        </w:r>
      </w:hyperlink>
      <w:r w:rsidRPr="008E6933">
        <w:rPr>
          <w:rFonts w:ascii="Tahoma" w:eastAsia="Times New Roman" w:hAnsi="Tahoma" w:cs="Tahoma"/>
          <w:color w:val="000000"/>
          <w:sz w:val="18"/>
          <w:szCs w:val="18"/>
          <w:lang w:eastAsia="ru-RU"/>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8E6933">
          <w:rPr>
            <w:rFonts w:ascii="Tahoma" w:eastAsia="Times New Roman" w:hAnsi="Tahoma" w:cs="Tahoma"/>
            <w:color w:val="33A6E3"/>
            <w:sz w:val="18"/>
            <w:szCs w:val="18"/>
            <w:lang w:eastAsia="ru-RU"/>
          </w:rPr>
          <w:t>пунктом 19 статьи 39.11</w:t>
        </w:r>
      </w:hyperlink>
      <w:r w:rsidRPr="008E6933">
        <w:rPr>
          <w:rFonts w:ascii="Tahoma" w:eastAsia="Times New Roman" w:hAnsi="Tahoma" w:cs="Tahoma"/>
          <w:color w:val="000000"/>
          <w:sz w:val="18"/>
          <w:szCs w:val="18"/>
          <w:lang w:eastAsia="ru-RU"/>
        </w:rPr>
        <w:t> Земельного  кодекса РФ;</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12) в отношении земельного участка, указанного в заявлении о его предоставлении, поступило предусмотренное </w:t>
      </w:r>
      <w:hyperlink r:id="rId14" w:history="1">
        <w:r w:rsidRPr="008E6933">
          <w:rPr>
            <w:rFonts w:ascii="Tahoma" w:eastAsia="Times New Roman" w:hAnsi="Tahoma" w:cs="Tahoma"/>
            <w:color w:val="33A6E3"/>
            <w:sz w:val="18"/>
            <w:szCs w:val="18"/>
            <w:lang w:eastAsia="ru-RU"/>
          </w:rPr>
          <w:t>подпунктом 6 пункта 4 статьи 39.11</w:t>
        </w:r>
      </w:hyperlink>
      <w:r w:rsidRPr="008E6933">
        <w:rPr>
          <w:rFonts w:ascii="Tahoma" w:eastAsia="Times New Roman" w:hAnsi="Tahoma" w:cs="Tahoma"/>
          <w:color w:val="000000"/>
          <w:sz w:val="18"/>
          <w:szCs w:val="1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8E6933">
          <w:rPr>
            <w:rFonts w:ascii="Tahoma" w:eastAsia="Times New Roman" w:hAnsi="Tahoma" w:cs="Tahoma"/>
            <w:color w:val="33A6E3"/>
            <w:sz w:val="18"/>
            <w:szCs w:val="18"/>
            <w:lang w:eastAsia="ru-RU"/>
          </w:rPr>
          <w:t>подпунктом 4 пункта 4 статьи 39.11</w:t>
        </w:r>
      </w:hyperlink>
      <w:r w:rsidRPr="008E6933">
        <w:rPr>
          <w:rFonts w:ascii="Tahoma" w:eastAsia="Times New Roman" w:hAnsi="Tahoma" w:cs="Tahoma"/>
          <w:color w:val="000000"/>
          <w:sz w:val="18"/>
          <w:szCs w:val="18"/>
          <w:lang w:eastAsia="ru-RU"/>
        </w:rPr>
        <w:t> Земельного Кодекса и уполномоченным органом не принято решение об отказе в проведении этого аукциона по основаниям, предусмотренным </w:t>
      </w:r>
      <w:hyperlink r:id="rId16" w:history="1">
        <w:r w:rsidRPr="008E6933">
          <w:rPr>
            <w:rFonts w:ascii="Tahoma" w:eastAsia="Times New Roman" w:hAnsi="Tahoma" w:cs="Tahoma"/>
            <w:color w:val="33A6E3"/>
            <w:sz w:val="18"/>
            <w:szCs w:val="18"/>
            <w:lang w:eastAsia="ru-RU"/>
          </w:rPr>
          <w:t>пунктом 8 статьи 39.11</w:t>
        </w:r>
      </w:hyperlink>
      <w:r w:rsidRPr="008E6933">
        <w:rPr>
          <w:rFonts w:ascii="Tahoma" w:eastAsia="Times New Roman" w:hAnsi="Tahoma" w:cs="Tahoma"/>
          <w:color w:val="000000"/>
          <w:sz w:val="18"/>
          <w:szCs w:val="18"/>
          <w:lang w:eastAsia="ru-RU"/>
        </w:rPr>
        <w:t> Земельного Кодекса;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13) в отношении земельного участка, указанного в заявлении о его предоставлении, опубликовано и размещено в соответствии с </w:t>
      </w:r>
      <w:hyperlink r:id="rId17" w:history="1">
        <w:r w:rsidRPr="008E6933">
          <w:rPr>
            <w:rFonts w:ascii="Tahoma" w:eastAsia="Times New Roman" w:hAnsi="Tahoma" w:cs="Tahoma"/>
            <w:color w:val="33A6E3"/>
            <w:sz w:val="18"/>
            <w:szCs w:val="18"/>
            <w:lang w:eastAsia="ru-RU"/>
          </w:rPr>
          <w:t>подпунктом 1 пункта 1 статьи 39.18</w:t>
        </w:r>
      </w:hyperlink>
      <w:r w:rsidRPr="008E6933">
        <w:rPr>
          <w:rFonts w:ascii="Tahoma" w:eastAsia="Times New Roman" w:hAnsi="Tahoma" w:cs="Tahoma"/>
          <w:color w:val="000000"/>
          <w:sz w:val="18"/>
          <w:szCs w:val="1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8E6933">
          <w:rPr>
            <w:rFonts w:ascii="Tahoma" w:eastAsia="Times New Roman" w:hAnsi="Tahoma" w:cs="Tahoma"/>
            <w:color w:val="33A6E3"/>
            <w:sz w:val="18"/>
            <w:szCs w:val="18"/>
            <w:lang w:eastAsia="ru-RU"/>
          </w:rPr>
          <w:t>подпунктом 10 пункта 2 статьи 39.10</w:t>
        </w:r>
      </w:hyperlink>
      <w:r w:rsidRPr="008E6933">
        <w:rPr>
          <w:rFonts w:ascii="Tahoma" w:eastAsia="Times New Roman" w:hAnsi="Tahoma" w:cs="Tahoma"/>
          <w:color w:val="000000"/>
          <w:sz w:val="18"/>
          <w:szCs w:val="18"/>
          <w:lang w:eastAsia="ru-RU"/>
        </w:rPr>
        <w:t> Земельного Кодекса;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19) предоставление земельного участка на заявленном виде прав не допускается;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20) в отношении земельного участка, указанного в заявлении о его предоставлении, не установлен вид разрешенного использования;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21) указанный в заявлении о предоставлении земельного участка земельный участок не отнесен к определенной категории земель;</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24) границы земельного участка, указанного в заявлении о его предоставлении, подлежат уточнению в соответствии с Федеральным </w:t>
      </w:r>
      <w:hyperlink r:id="rId19" w:history="1">
        <w:r w:rsidRPr="008E6933">
          <w:rPr>
            <w:rFonts w:ascii="Tahoma" w:eastAsia="Times New Roman" w:hAnsi="Tahoma" w:cs="Tahoma"/>
            <w:color w:val="33A6E3"/>
            <w:sz w:val="18"/>
            <w:szCs w:val="18"/>
            <w:lang w:eastAsia="ru-RU"/>
          </w:rPr>
          <w:t>законом</w:t>
        </w:r>
      </w:hyperlink>
      <w:r w:rsidRPr="008E6933">
        <w:rPr>
          <w:rFonts w:ascii="Tahoma" w:eastAsia="Times New Roman" w:hAnsi="Tahoma" w:cs="Tahoma"/>
          <w:color w:val="000000"/>
          <w:sz w:val="18"/>
          <w:szCs w:val="18"/>
          <w:lang w:eastAsia="ru-RU"/>
        </w:rPr>
        <w:t> "О государственной регистрации недвижимости";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i/>
          <w:i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i/>
          <w:i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2.14.</w:t>
      </w:r>
      <w:r w:rsidRPr="008E6933">
        <w:rPr>
          <w:rFonts w:ascii="Tahoma" w:eastAsia="Times New Roman" w:hAnsi="Tahoma" w:cs="Tahoma"/>
          <w:color w:val="000000"/>
          <w:sz w:val="18"/>
          <w:szCs w:val="18"/>
          <w:lang w:eastAsia="ru-RU"/>
        </w:rPr>
        <w:t> </w:t>
      </w:r>
      <w:r w:rsidRPr="008E6933">
        <w:rPr>
          <w:rFonts w:ascii="Tahoma" w:eastAsia="Times New Roman" w:hAnsi="Tahoma" w:cs="Tahoma"/>
          <w:b/>
          <w:bCs/>
          <w:color w:val="000000"/>
          <w:sz w:val="18"/>
          <w:szCs w:val="1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2.15. Срок и порядок регистрации запроса заявителя о предоставлении услуги, в том числе в электронной форме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проверяет документы согласно представленной описи;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регистрирует заявление с документами в соответствии с правилами делопроизводства;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сообщает заявителю о дате выдачи результата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2.16.3. Обеспечение доступности для инвалидов.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содействие со стороны должностных лиц, при необходимости, инвалиду при входе в объект и выходе из него;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допуск в помещение сурдопереводчика и тифлосурдопереводчика;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8E6933">
        <w:rPr>
          <w:rFonts w:ascii="Tahoma" w:eastAsia="Times New Roman" w:hAnsi="Tahoma" w:cs="Tahoma"/>
          <w:color w:val="000000"/>
          <w:sz w:val="18"/>
          <w:szCs w:val="18"/>
          <w:lang w:eastAsia="ru-RU"/>
        </w:rPr>
        <w:t> </w:t>
      </w:r>
      <w:r w:rsidRPr="008E6933">
        <w:rPr>
          <w:rFonts w:ascii="Tahoma" w:eastAsia="Times New Roman" w:hAnsi="Tahoma" w:cs="Tahoma"/>
          <w:b/>
          <w:bCs/>
          <w:color w:val="000000"/>
          <w:sz w:val="18"/>
          <w:szCs w:val="1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Показатели доступности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предоставление муниципальной услуги в электронном виде;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Показатели качества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отсутствие очередей при приеме и выдаче документов заявителям;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муниципальной  услуги в электронной форме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Муниципальная услуга в  электронной форме    в настоящее время не предоставляется.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Исчерпывающий перечень административных процедур:</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4)  выдача (направление)  заявителю результата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5) Порядок исправления допущенных опечаток и ошибок в выданных в результате предоставления  муниципальной услуги документах.</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3.1 Прием и регистрация заявления с документами, необходимыми для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 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1)  проверяет правильность оформления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  заполняет расписку о приеме (регистрации) заявления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4) вносит запись о приеме заявления в Журнал регистрации заявлений.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3.1.3. Срок выполнения административной процедуры -   1 рабочий день.</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3.1.4.  Критерием принятия решения является обращение  заявителя за получением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3.1.5. Результатом  административной процедуры является прием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3.1.6.  Способом фиксации  результата выполнения административной процедуры является регистрация заявления в Журнале регистрации заявлений.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r w:rsidRPr="008E6933">
        <w:rPr>
          <w:rFonts w:ascii="Tahoma" w:eastAsia="Times New Roman" w:hAnsi="Tahoma" w:cs="Tahoma"/>
          <w:b/>
          <w:bCs/>
          <w:color w:val="000000"/>
          <w:sz w:val="18"/>
          <w:szCs w:val="18"/>
          <w:lang w:eastAsia="ru-RU"/>
        </w:rPr>
        <w:t>3.2.  Формирование и направление межведомственных запросов</w:t>
      </w:r>
      <w:r w:rsidRPr="008E6933">
        <w:rPr>
          <w:rFonts w:ascii="Tahoma" w:eastAsia="Times New Roman" w:hAnsi="Tahoma" w:cs="Tahoma"/>
          <w:color w:val="000000"/>
          <w:sz w:val="18"/>
          <w:szCs w:val="18"/>
          <w:lang w:eastAsia="ru-RU"/>
        </w:rPr>
        <w:t> </w:t>
      </w:r>
      <w:r w:rsidRPr="008E6933">
        <w:rPr>
          <w:rFonts w:ascii="Tahoma" w:eastAsia="Times New Roman" w:hAnsi="Tahoma" w:cs="Tahoma"/>
          <w:b/>
          <w:bCs/>
          <w:color w:val="000000"/>
          <w:sz w:val="18"/>
          <w:szCs w:val="18"/>
          <w:lang w:eastAsia="ru-RU"/>
        </w:rPr>
        <w:t>в органы и организации, участвующие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8E6933">
          <w:rPr>
            <w:rFonts w:ascii="Tahoma" w:eastAsia="Times New Roman" w:hAnsi="Tahoma" w:cs="Tahoma"/>
            <w:color w:val="33A6E3"/>
            <w:sz w:val="18"/>
            <w:szCs w:val="18"/>
            <w:lang w:eastAsia="ru-RU"/>
          </w:rPr>
          <w:t>законодательства</w:t>
        </w:r>
      </w:hyperlink>
      <w:r w:rsidRPr="008E6933">
        <w:rPr>
          <w:rFonts w:ascii="Tahoma" w:eastAsia="Times New Roman" w:hAnsi="Tahoma" w:cs="Tahoma"/>
          <w:color w:val="000000"/>
          <w:sz w:val="18"/>
          <w:szCs w:val="18"/>
          <w:lang w:eastAsia="ru-RU"/>
        </w:rPr>
        <w:t> Российской Федерации о защите персональных данных.</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3.2.4. Максимальный срок подготовки и направления ответа на запрос  не может превышать пять рабочих дней,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3.2.5.  Ответ на межведомственный запрос  регистрируется в установленном порядке.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3.2.6. Ответственный исполнитель приобщает ответ, полученный по межведомственному запросу к документам, представленным заявителем.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3.2.7. Максимальный срок выполнения административной процедуры -  7 рабочих дней.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3. 2.9.  Результат административной процедуры – получение ответов на межведомственные запросы.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3.3 Принятие решения о предоставлении (отказе в предоставлении) муниципальной  услуги и оформление результатов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 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3.2. Ответственный исполнитель проверяет соответствие поступившей документации установленным требованиям.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3.7. Максимальный срок выполнения административной процедуры – 14</w:t>
      </w:r>
      <w:r w:rsidRPr="008E6933">
        <w:rPr>
          <w:rFonts w:ascii="Tahoma" w:eastAsia="Times New Roman" w:hAnsi="Tahoma" w:cs="Tahoma"/>
          <w:b/>
          <w:bCs/>
          <w:i/>
          <w:iCs/>
          <w:color w:val="000000"/>
          <w:sz w:val="18"/>
          <w:szCs w:val="18"/>
          <w:lang w:eastAsia="ru-RU"/>
        </w:rPr>
        <w:t> </w:t>
      </w:r>
      <w:r w:rsidRPr="008E6933">
        <w:rPr>
          <w:rFonts w:ascii="Tahoma" w:eastAsia="Times New Roman" w:hAnsi="Tahoma" w:cs="Tahoma"/>
          <w:color w:val="000000"/>
          <w:sz w:val="18"/>
          <w:szCs w:val="18"/>
          <w:lang w:eastAsia="ru-RU"/>
        </w:rPr>
        <w:t>календарных дней.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3.8. Критерий принятия решения - наличие (отсутствие) оснований для отказа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3.9. Результатом административной процедуры является оформление: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договора безвозмездного пользования земельным участком;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решения Администрации района о предоставлении земельного участка в постоянное (бессрочное)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уведомление об отказе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3.4. Выдача  (направление)  заявителю результата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3.4.1.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Результат предоставления муниципальной услуги выдается (направляется)  заявителю способом, указанным в заявлении.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3.4.2. Ответственный исполнитель не позднее дня, следующего за днем принятия решения, </w:t>
      </w:r>
      <w:r w:rsidRPr="008E6933">
        <w:rPr>
          <w:rFonts w:ascii="Tahoma" w:eastAsia="Times New Roman" w:hAnsi="Tahoma" w:cs="Tahoma"/>
          <w:b/>
          <w:bCs/>
          <w:color w:val="000000"/>
          <w:sz w:val="18"/>
          <w:szCs w:val="18"/>
          <w:lang w:eastAsia="ru-RU"/>
        </w:rPr>
        <w:t> </w:t>
      </w:r>
      <w:r w:rsidRPr="008E6933">
        <w:rPr>
          <w:rFonts w:ascii="Tahoma" w:eastAsia="Times New Roman" w:hAnsi="Tahoma" w:cs="Tahoma"/>
          <w:color w:val="000000"/>
          <w:sz w:val="18"/>
          <w:szCs w:val="18"/>
          <w:lang w:eastAsia="ru-RU"/>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при личном  обращении заявителя в Администрацию;</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заказным почтовым отправлением с уведомлением о вручении по адресу, указанному  в заявлении.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 4.4. Срок выполнения  административной процедуры - не более чем тридцать  рабочих дней со дня поступления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3.4.5. Критерий принятия решения - наличие зарегистрированного документа, указанного в подразделе 2.3 настоящего Административного регламента.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 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Способ  фиксации  результата  выполнения административной процедуры  – наличие подписи заявителя в журнале.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3. 5.  Порядок исправления допущенных опечаток и ошибок в выданных в результате предоставления  муниципальной услуги документах.</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3.5.2. Срок передачи  запроса заявителя из МФЦ в Администрацию установлен соглашением о взаимодействии.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3.5.6. Способ фиксации результата выполнения административной процедуры  – регистрация в Журнале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IV. Формы  контроля за исполнением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регламента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Глава Ольховатского сельсовета;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 заместитель Главы Администрации;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Администрации.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4.2.1. Контроль</w:t>
      </w:r>
      <w:r w:rsidRPr="008E6933">
        <w:rPr>
          <w:rFonts w:ascii="Tahoma" w:eastAsia="Times New Roman" w:hAnsi="Tahoma" w:cs="Tahoma"/>
          <w:b/>
          <w:bCs/>
          <w:color w:val="000000"/>
          <w:sz w:val="18"/>
          <w:szCs w:val="18"/>
          <w:lang w:eastAsia="ru-RU"/>
        </w:rPr>
        <w:t> </w:t>
      </w:r>
      <w:r w:rsidRPr="008E6933">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w:t>
      </w:r>
      <w:r w:rsidRPr="008E6933">
        <w:rPr>
          <w:rFonts w:ascii="Tahoma" w:eastAsia="Times New Roman" w:hAnsi="Tahoma" w:cs="Tahoma"/>
          <w:color w:val="000000"/>
          <w:sz w:val="18"/>
          <w:szCs w:val="18"/>
          <w:lang w:eastAsia="ru-RU"/>
        </w:rPr>
        <w:t> </w:t>
      </w:r>
      <w:r w:rsidRPr="008E6933">
        <w:rPr>
          <w:rFonts w:ascii="Tahoma" w:eastAsia="Times New Roman" w:hAnsi="Tahoma" w:cs="Tahoma"/>
          <w:b/>
          <w:bCs/>
          <w:color w:val="000000"/>
          <w:sz w:val="18"/>
          <w:szCs w:val="18"/>
          <w:lang w:eastAsia="ru-RU"/>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w:t>
      </w:r>
      <w:hyperlink r:id="rId21" w:history="1">
        <w:r w:rsidRPr="008E6933">
          <w:rPr>
            <w:rFonts w:ascii="Tahoma" w:eastAsia="Times New Roman" w:hAnsi="Tahoma" w:cs="Tahoma"/>
            <w:color w:val="33A6E3"/>
            <w:sz w:val="18"/>
            <w:szCs w:val="18"/>
            <w:lang w:eastAsia="ru-RU"/>
          </w:rPr>
          <w:t>https://www.gosuslugi.ru/</w:t>
        </w:r>
      </w:hyperlink>
      <w:r w:rsidRPr="008E6933">
        <w:rPr>
          <w:rFonts w:ascii="Tahoma" w:eastAsia="Times New Roman" w:hAnsi="Tahoma" w:cs="Tahoma"/>
          <w:color w:val="000000"/>
          <w:sz w:val="18"/>
          <w:szCs w:val="18"/>
          <w:lang w:eastAsia="ru-RU"/>
        </w:rPr>
        <w:t>.</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r w:rsidRPr="008E6933">
        <w:rPr>
          <w:rFonts w:ascii="Tahoma" w:eastAsia="Times New Roman" w:hAnsi="Tahoma" w:cs="Tahoma"/>
          <w:b/>
          <w:bCs/>
          <w:color w:val="000000"/>
          <w:sz w:val="18"/>
          <w:szCs w:val="18"/>
          <w:lang w:eastAsia="ru-RU"/>
        </w:rPr>
        <w:t>5.3. Способы информирования заявителей о порядке подачи и рассмотрения жалобы, в том числе с использованием Единого портала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5.4.</w:t>
      </w:r>
      <w:r w:rsidRPr="008E6933">
        <w:rPr>
          <w:rFonts w:ascii="Tahoma" w:eastAsia="Times New Roman" w:hAnsi="Tahoma" w:cs="Tahoma"/>
          <w:color w:val="000000"/>
          <w:sz w:val="18"/>
          <w:szCs w:val="18"/>
          <w:lang w:eastAsia="ru-RU"/>
        </w:rPr>
        <w:t> </w:t>
      </w:r>
      <w:r w:rsidRPr="008E6933">
        <w:rPr>
          <w:rFonts w:ascii="Tahoma" w:eastAsia="Times New Roman" w:hAnsi="Tahoma" w:cs="Tahoma"/>
          <w:b/>
          <w:bCs/>
          <w:color w:val="000000"/>
          <w:sz w:val="18"/>
          <w:szCs w:val="1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Федеральным законом  от 27.07.2010 № 210-ФЗ  «Об организации предоставления государственных и муниципальных услуг»;</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постановлением Администрации Ольховатского сельсовета Поныровского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Информация,  указанная в данном разделе, размещена  на  Едином портале </w:t>
      </w:r>
      <w:hyperlink r:id="rId22" w:history="1">
        <w:r w:rsidRPr="008E6933">
          <w:rPr>
            <w:rFonts w:ascii="Tahoma" w:eastAsia="Times New Roman" w:hAnsi="Tahoma" w:cs="Tahoma"/>
            <w:color w:val="33A6E3"/>
            <w:sz w:val="18"/>
            <w:szCs w:val="18"/>
            <w:lang w:eastAsia="ru-RU"/>
          </w:rPr>
          <w:t>https://www.gosuslugi.ru/</w:t>
        </w:r>
      </w:hyperlink>
      <w:r w:rsidRPr="008E6933">
        <w:rPr>
          <w:rFonts w:ascii="Tahoma" w:eastAsia="Times New Roman" w:hAnsi="Tahoma" w:cs="Tahoma"/>
          <w:color w:val="000000"/>
          <w:sz w:val="18"/>
          <w:szCs w:val="18"/>
          <w:lang w:eastAsia="ru-RU"/>
        </w:rPr>
        <w:t>.</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Жалоба может быть направлена 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Администрацию;</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Жалобы рассматривают:</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Администрации -  уполномоченное на рассмотрение жалоб должностное лицо;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МФЦ - руководитель многофункционального центра;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 учредителя - руководитель учредителя многофункционального центра.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VI. Особенности выполнения административных процедур (действий) в многофункциональных центрах предоставления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государственных и муниципальных услуг</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6.5. При получении заявления  работник МФЦ: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6.7. Результат муниципальной услуги в МФЦ не выдается.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6.8. Критерием принятия решения является обращение заявителя за получением  муниципальной услуги в МФЦ.</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6.9. Результатом административной процедуры является   передача  заявления и документов, из МФЦ в Администрацию.</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Приложение № 1</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к Административному регламенту</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ОБРАЗЕЦ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(наименование исполнительного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органа государственной власти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(или: органа местного самоуправления))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адрес: 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от 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(наименование или Ф.И.О.)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адрес: 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телефон: _______________, факс: 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                                адрес электронной почты: 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ЗАЯВЛЕНИЕ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на приобретение земельного участка, находящегося в муниципальной собственности, в постоянное (бессрочное)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 _________________________________________________________________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(полное наименование юридического лица)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ОГРН _____________________________ ИНН 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лице ____________________________________, действовавшего(ей) на основании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(полностью должность, ФИО представителя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Информация для связи с заявителем: 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(почтовый адрес)</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 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(контактные телефоны) (</w:t>
      </w:r>
      <w:r w:rsidRPr="008E6933">
        <w:rPr>
          <w:rFonts w:ascii="Tahoma" w:eastAsia="Times New Roman" w:hAnsi="Tahoma" w:cs="Tahoma"/>
          <w:color w:val="000000"/>
          <w:sz w:val="18"/>
          <w:szCs w:val="18"/>
          <w:u w:val="single"/>
          <w:lang w:eastAsia="ru-RU"/>
        </w:rPr>
        <w:t>при наличии</w:t>
      </w:r>
      <w:r w:rsidRPr="008E6933">
        <w:rPr>
          <w:rFonts w:ascii="Tahoma" w:eastAsia="Times New Roman" w:hAnsi="Tahoma" w:cs="Tahoma"/>
          <w:color w:val="000000"/>
          <w:sz w:val="18"/>
          <w:szCs w:val="18"/>
          <w:lang w:eastAsia="ru-RU"/>
        </w:rPr>
        <w:t> адрес электронной почты)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Прошу предоставить в постоянное (бессрочное) пользование земельный участок с кадастровым номером _____________, площадью _________ кв.м.</w:t>
      </w:r>
    </w:p>
    <w:p w:rsidR="008E6933" w:rsidRPr="008E6933" w:rsidRDefault="008E6933" w:rsidP="008E6933">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1. </w:t>
      </w:r>
      <w:r w:rsidRPr="008E6933">
        <w:rPr>
          <w:rFonts w:ascii="Tahoma" w:eastAsia="Times New Roman" w:hAnsi="Tahoma" w:cs="Tahoma"/>
          <w:color w:val="000000"/>
          <w:sz w:val="18"/>
          <w:szCs w:val="18"/>
          <w:lang w:eastAsia="ru-RU"/>
        </w:rPr>
        <w:t>Сведения о земельном участке: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1.1. Земельный участок имеет следующие адресные ориентиры: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1.2. Цель использования земельного участка 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numPr>
          <w:ilvl w:val="0"/>
          <w:numId w:val="10"/>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w:t>
      </w:r>
      <w:r w:rsidRPr="008E6933">
        <w:rPr>
          <w:rFonts w:ascii="Tahoma" w:eastAsia="Times New Roman" w:hAnsi="Tahoma" w:cs="Tahoma"/>
          <w:b/>
          <w:bCs/>
          <w:color w:val="000000"/>
          <w:sz w:val="18"/>
          <w:szCs w:val="18"/>
          <w:lang w:eastAsia="ru-RU"/>
        </w:rPr>
        <w:t>. </w:t>
      </w:r>
      <w:r w:rsidRPr="008E6933">
        <w:rPr>
          <w:rFonts w:ascii="Tahoma" w:eastAsia="Times New Roman" w:hAnsi="Tahoma" w:cs="Tahoma"/>
          <w:color w:val="000000"/>
          <w:sz w:val="18"/>
          <w:szCs w:val="18"/>
          <w:lang w:eastAsia="ru-RU"/>
        </w:rPr>
        <w:t>Основание предоставления земельного участка без проведения торгов 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rsidR="008E6933" w:rsidRPr="008E6933" w:rsidRDefault="008E6933" w:rsidP="008E6933">
      <w:pPr>
        <w:numPr>
          <w:ilvl w:val="0"/>
          <w:numId w:val="11"/>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3. </w:t>
      </w:r>
      <w:r w:rsidRPr="008E6933">
        <w:rPr>
          <w:rFonts w:ascii="Tahoma" w:eastAsia="Times New Roman" w:hAnsi="Tahoma" w:cs="Tahoma"/>
          <w:color w:val="000000"/>
          <w:sz w:val="18"/>
          <w:szCs w:val="18"/>
          <w:lang w:eastAsia="ru-RU"/>
        </w:rPr>
        <w:t>Реквизиты решения о предварительном согласовании предоставления земельного участка 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8E6933" w:rsidRPr="008E6933" w:rsidRDefault="008E6933" w:rsidP="008E6933">
      <w:pPr>
        <w:numPr>
          <w:ilvl w:val="0"/>
          <w:numId w:val="12"/>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4. </w:t>
      </w:r>
      <w:r w:rsidRPr="008E6933">
        <w:rPr>
          <w:rFonts w:ascii="Tahoma" w:eastAsia="Times New Roman" w:hAnsi="Tahoma" w:cs="Tahoma"/>
          <w:color w:val="000000"/>
          <w:sz w:val="18"/>
          <w:szCs w:val="1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в случае, если земельный участок</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предоставляется для размещения объектов, предусмотренных этим документом и (или) этим проектом)</w:t>
      </w:r>
    </w:p>
    <w:p w:rsidR="008E6933" w:rsidRPr="008E6933" w:rsidRDefault="008E6933" w:rsidP="008E6933">
      <w:pPr>
        <w:numPr>
          <w:ilvl w:val="0"/>
          <w:numId w:val="13"/>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5. </w:t>
      </w:r>
      <w:r w:rsidRPr="008E6933">
        <w:rPr>
          <w:rFonts w:ascii="Tahoma" w:eastAsia="Times New Roman" w:hAnsi="Tahoma" w:cs="Tahoma"/>
          <w:color w:val="000000"/>
          <w:sz w:val="18"/>
          <w:szCs w:val="18"/>
          <w:lang w:eastAsia="ru-RU"/>
        </w:rPr>
        <w:t>Реквизиты решения об изъятии земельного участка для государственных или муниципальных нужд 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в случае, если земельный участок предоставляется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взамен земельного участка, изымаемого для государственных или муниципальных нужд)</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 «__» _______ ____ г.</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МП</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(наименование исполнительного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органа государственной власти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(или: органа местного самоуправления))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адрес: 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от 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(наименование или Ф.И.О.)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адрес: 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телефон: _______________, факс: 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                                адрес электронной почты: 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ЗАЯВЛЕНИЕ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на приобретение земельного участка, находящегося в муниципальной собственности, в безвозмездное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 _________________________________________________________________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(полное наименование юридического лица)</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ОГРН_____________________________ ИНН___________________________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лице ____________________________________, действовавшего(ей) на основании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(полностью должность, ФИО представителя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Информация для связи с заявителем: 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(почтовый адрес)</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 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(контактные телефоны) (</w:t>
      </w:r>
      <w:r w:rsidRPr="008E6933">
        <w:rPr>
          <w:rFonts w:ascii="Tahoma" w:eastAsia="Times New Roman" w:hAnsi="Tahoma" w:cs="Tahoma"/>
          <w:color w:val="000000"/>
          <w:sz w:val="18"/>
          <w:szCs w:val="18"/>
          <w:u w:val="single"/>
          <w:lang w:eastAsia="ru-RU"/>
        </w:rPr>
        <w:t>при наличии</w:t>
      </w:r>
      <w:r w:rsidRPr="008E6933">
        <w:rPr>
          <w:rFonts w:ascii="Tahoma" w:eastAsia="Times New Roman" w:hAnsi="Tahoma" w:cs="Tahoma"/>
          <w:color w:val="000000"/>
          <w:sz w:val="18"/>
          <w:szCs w:val="18"/>
          <w:lang w:eastAsia="ru-RU"/>
        </w:rPr>
        <w:t> адрес электронной почты)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 Сведения о земельном участке: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1.1. Земельный участок имеет следующие адресные ориентиры: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1.2. Цель использования земельного участка 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 Основание предоставления земельного участка без проведения торгов___________________________________________________________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 Реквизиты решения о предварительном согласовании предоставления земельного участка 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(указывается в случае, если земельный участок</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предоставляется для размещения объектов, предусмотренных этим документом и (или) этим проектом)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в случае, если земельный участок предоставляется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взамен земельного участка, изымаемого для государственных или муниципальных нужд)</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 «__» _______ ____ г.</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МП</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(наименование исполнительного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органа государственной власти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(или: органа местного самоуправления))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адрес: 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от 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(наименование или Ф.И.О.)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адрес: 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                                телефон: _______________, факс: 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адрес электронной почты: 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ЗАЯВЛЕНИЕ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на приобретение земельного участка, находящегося в муниципальной собственности, в безвозмездное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От _________________________________________________________________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(полностью ФИО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(полностью адрес постоянного проживания)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имеющего(ей) паспорт серия ______ № ________, 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(вид иного документа, удостоверяющего личность)</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выдан «__» _______ ____ г. 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ОГРНИП 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(когда и кем выдан)</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 лице ____________________________________, действовавшего(ей) на основании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(полностью ФИО представителя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Информация для связи с заявителем: 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(почтовый адрес)</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 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(контактные телефоны) (</w:t>
      </w:r>
      <w:r w:rsidRPr="008E6933">
        <w:rPr>
          <w:rFonts w:ascii="Tahoma" w:eastAsia="Times New Roman" w:hAnsi="Tahoma" w:cs="Tahoma"/>
          <w:color w:val="000000"/>
          <w:sz w:val="18"/>
          <w:szCs w:val="18"/>
          <w:u w:val="single"/>
          <w:lang w:eastAsia="ru-RU"/>
        </w:rPr>
        <w:t>при наличии</w:t>
      </w:r>
      <w:r w:rsidRPr="008E6933">
        <w:rPr>
          <w:rFonts w:ascii="Tahoma" w:eastAsia="Times New Roman" w:hAnsi="Tahoma" w:cs="Tahoma"/>
          <w:color w:val="000000"/>
          <w:sz w:val="18"/>
          <w:szCs w:val="18"/>
          <w:lang w:eastAsia="ru-RU"/>
        </w:rPr>
        <w:t> адрес электронной почты)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1.Сведения о земельном участке: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1.1. Земельный участок имеет следующие адресные ориентиры: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1.2. Цель использования земельного участка 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2. Основание предоставления земельного участка без проведения торгов _________________________________________________________________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3. Реквизиты решения о предварительном согласовании предоставления земельного участка 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в случае, если земельный участок</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предоставляется для размещения объектов, предусмотренных этим документом и (или) этим проектом)</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5. Реквизиты решения об изъятии земельного участка для государственных или муниципальных нужд 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(указывается в случае, если земельный участок предоставляется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________________________________________________________________.</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взамен земельного участка, изымаемого для государственных или муниципальных нужд)</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______________/______________________ «__» _______ ____ г.</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Приложение № 2</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к административному регламенту</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предоставления муниципальной услуги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Перечень документов, подтверждающих право</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b/>
          <w:bCs/>
          <w:color w:val="000000"/>
          <w:sz w:val="18"/>
          <w:szCs w:val="18"/>
          <w:lang w:eastAsia="ru-RU"/>
        </w:rPr>
        <w:t>приобретения земельного участка без проведения торгов</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tbl>
      <w:tblPr>
        <w:tblW w:w="9240" w:type="dxa"/>
        <w:tblCellSpacing w:w="0" w:type="dxa"/>
        <w:tblCellMar>
          <w:left w:w="0" w:type="dxa"/>
          <w:right w:w="0" w:type="dxa"/>
        </w:tblCellMar>
        <w:tblLook w:val="04A0" w:firstRow="1" w:lastRow="0" w:firstColumn="1" w:lastColumn="0" w:noHBand="0" w:noVBand="1"/>
      </w:tblPr>
      <w:tblGrid>
        <w:gridCol w:w="1660"/>
        <w:gridCol w:w="1452"/>
        <w:gridCol w:w="2110"/>
        <w:gridCol w:w="2059"/>
        <w:gridCol w:w="1959"/>
      </w:tblGrid>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23" w:history="1">
              <w:r w:rsidRPr="008E6933">
                <w:rPr>
                  <w:rFonts w:ascii="Times New Roman" w:eastAsia="Times New Roman" w:hAnsi="Times New Roman" w:cs="Times New Roman"/>
                  <w:color w:val="33A6E3"/>
                  <w:sz w:val="18"/>
                  <w:szCs w:val="18"/>
                  <w:lang w:eastAsia="ru-RU"/>
                </w:rPr>
                <w:t>Подпункт 1 пункта 2 статьи 39.9</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постоянное (бессрочное)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Орган государственной власти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необходимый для осуществления органами государственной власти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24" w:history="1">
              <w:r w:rsidRPr="008E6933">
                <w:rPr>
                  <w:rFonts w:ascii="Times New Roman" w:eastAsia="Times New Roman" w:hAnsi="Times New Roman" w:cs="Times New Roman"/>
                  <w:color w:val="33A6E3"/>
                  <w:sz w:val="18"/>
                  <w:szCs w:val="18"/>
                  <w:lang w:eastAsia="ru-RU"/>
                </w:rPr>
                <w:t>Подпункт 1 пункта 2 статьи 39.9</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постоянное (бессрочное)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Орган местного самоуправления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необходимый для осуществления органами местного самоуправления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25" w:history="1">
              <w:r w:rsidRPr="008E6933">
                <w:rPr>
                  <w:rFonts w:ascii="Times New Roman" w:eastAsia="Times New Roman" w:hAnsi="Times New Roman" w:cs="Times New Roman"/>
                  <w:color w:val="33A6E3"/>
                  <w:sz w:val="18"/>
                  <w:szCs w:val="18"/>
                  <w:lang w:eastAsia="ru-RU"/>
                </w:rPr>
                <w:t>Подпункт 2 пункта 2 статьи 39.9</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постоянное (бессрочное)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Государственное или муниципальное учреждение (бюджетное, казенное, автономное)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Земельный участок, необходимый для осуществления деятельности </w:t>
            </w:r>
            <w:r w:rsidRPr="008E6933">
              <w:rPr>
                <w:rFonts w:ascii="Times New Roman" w:eastAsia="Times New Roman" w:hAnsi="Times New Roman" w:cs="Times New Roman"/>
                <w:sz w:val="18"/>
                <w:szCs w:val="18"/>
                <w:lang w:eastAsia="ru-RU"/>
              </w:rPr>
              <w:lastRenderedPageBreak/>
              <w:t>государственного или муниципального учреждения (бюджетного, казенного, автономного)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lastRenderedPageBreak/>
              <w:t xml:space="preserve">Документы, предусмотренные настоящим Перечнем, подтверждающие </w:t>
            </w:r>
            <w:r w:rsidRPr="008E6933">
              <w:rPr>
                <w:rFonts w:ascii="Times New Roman" w:eastAsia="Times New Roman" w:hAnsi="Times New Roman" w:cs="Times New Roman"/>
                <w:sz w:val="18"/>
                <w:szCs w:val="18"/>
                <w:lang w:eastAsia="ru-RU"/>
              </w:rPr>
              <w:lastRenderedPageBreak/>
              <w:t>право заявителя на предоставление земельного участка в соответствии с целями использования земельного участка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26" w:history="1">
              <w:r w:rsidRPr="008E6933">
                <w:rPr>
                  <w:rFonts w:ascii="Times New Roman" w:eastAsia="Times New Roman" w:hAnsi="Times New Roman" w:cs="Times New Roman"/>
                  <w:color w:val="33A6E3"/>
                  <w:sz w:val="18"/>
                  <w:szCs w:val="18"/>
                  <w:lang w:eastAsia="ru-RU"/>
                </w:rPr>
                <w:t>Подпункт 3 пункта 2 статьи 39.9</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постоянное (бессрочное)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Казенное предприятие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необходимый для осуществления деятельности казенного предприятия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27" w:history="1">
              <w:r w:rsidRPr="008E6933">
                <w:rPr>
                  <w:rFonts w:ascii="Times New Roman" w:eastAsia="Times New Roman" w:hAnsi="Times New Roman" w:cs="Times New Roman"/>
                  <w:color w:val="33A6E3"/>
                  <w:sz w:val="18"/>
                  <w:szCs w:val="18"/>
                  <w:lang w:eastAsia="ru-RU"/>
                </w:rPr>
                <w:t>Подпункт 4 пункта 2 статьи 39.9</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постоянное (бессрочное)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Земельный участок, необходимый для осуществления деятельности центра исторического наследия президентов Российской </w:t>
            </w:r>
            <w:r w:rsidRPr="008E6933">
              <w:rPr>
                <w:rFonts w:ascii="Times New Roman" w:eastAsia="Times New Roman" w:hAnsi="Times New Roman" w:cs="Times New Roman"/>
                <w:sz w:val="18"/>
                <w:szCs w:val="18"/>
                <w:lang w:eastAsia="ru-RU"/>
              </w:rPr>
              <w:lastRenderedPageBreak/>
              <w:t>Федерации, прекративших исполнение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lastRenderedPageBreak/>
              <w:t xml:space="preserve">Документы, предусмотренные настоящим Перечнем, подтверждающие право заявителя на предоставление </w:t>
            </w:r>
            <w:r w:rsidRPr="008E6933">
              <w:rPr>
                <w:rFonts w:ascii="Times New Roman" w:eastAsia="Times New Roman" w:hAnsi="Times New Roman" w:cs="Times New Roman"/>
                <w:sz w:val="18"/>
                <w:szCs w:val="18"/>
                <w:lang w:eastAsia="ru-RU"/>
              </w:rPr>
              <w:lastRenderedPageBreak/>
              <w:t>земельного участка в соответствии с целями использования земельного участка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28" w:history="1">
              <w:r w:rsidRPr="008E6933">
                <w:rPr>
                  <w:rFonts w:ascii="Times New Roman" w:eastAsia="Times New Roman" w:hAnsi="Times New Roman" w:cs="Times New Roman"/>
                  <w:color w:val="33A6E3"/>
                  <w:sz w:val="18"/>
                  <w:szCs w:val="18"/>
                  <w:lang w:eastAsia="ru-RU"/>
                </w:rPr>
                <w:t>Подпункт 1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Орган государственной власти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необходимый для осуществления органами государственной власти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29" w:history="1">
              <w:r w:rsidRPr="008E6933">
                <w:rPr>
                  <w:rFonts w:ascii="Times New Roman" w:eastAsia="Times New Roman" w:hAnsi="Times New Roman" w:cs="Times New Roman"/>
                  <w:color w:val="33A6E3"/>
                  <w:sz w:val="18"/>
                  <w:szCs w:val="18"/>
                  <w:lang w:eastAsia="ru-RU"/>
                </w:rPr>
                <w:t>Подпункт 1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Орган местного самоуправления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необходимый для осуществления органами местного самоуправления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8E6933">
              <w:rPr>
                <w:rFonts w:ascii="Times New Roman" w:eastAsia="Times New Roman" w:hAnsi="Times New Roman" w:cs="Times New Roman"/>
                <w:sz w:val="18"/>
                <w:szCs w:val="18"/>
                <w:lang w:eastAsia="ru-RU"/>
              </w:rPr>
              <w:lastRenderedPageBreak/>
              <w:t>использования земельного участка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30" w:history="1">
              <w:r w:rsidRPr="008E6933">
                <w:rPr>
                  <w:rFonts w:ascii="Times New Roman" w:eastAsia="Times New Roman" w:hAnsi="Times New Roman" w:cs="Times New Roman"/>
                  <w:color w:val="33A6E3"/>
                  <w:sz w:val="18"/>
                  <w:szCs w:val="18"/>
                  <w:lang w:eastAsia="ru-RU"/>
                </w:rPr>
                <w:t>Подпункт 1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Государственное или муниципальное учреждение (бюджетное, казенное, автономное)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31" w:history="1">
              <w:r w:rsidRPr="008E6933">
                <w:rPr>
                  <w:rFonts w:ascii="Times New Roman" w:eastAsia="Times New Roman" w:hAnsi="Times New Roman" w:cs="Times New Roman"/>
                  <w:color w:val="33A6E3"/>
                  <w:sz w:val="18"/>
                  <w:szCs w:val="18"/>
                  <w:lang w:eastAsia="ru-RU"/>
                </w:rPr>
                <w:t>Подпункт 1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Казенное предприятие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необходимый для осуществления деятельности казенного предприятия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32" w:history="1">
              <w:r w:rsidRPr="008E6933">
                <w:rPr>
                  <w:rFonts w:ascii="Times New Roman" w:eastAsia="Times New Roman" w:hAnsi="Times New Roman" w:cs="Times New Roman"/>
                  <w:color w:val="33A6E3"/>
                  <w:sz w:val="18"/>
                  <w:szCs w:val="18"/>
                  <w:lang w:eastAsia="ru-RU"/>
                </w:rPr>
                <w:t>Подпункт 1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33" w:history="1">
              <w:r w:rsidRPr="008E6933">
                <w:rPr>
                  <w:rFonts w:ascii="Times New Roman" w:eastAsia="Times New Roman" w:hAnsi="Times New Roman" w:cs="Times New Roman"/>
                  <w:color w:val="33A6E3"/>
                  <w:sz w:val="18"/>
                  <w:szCs w:val="18"/>
                  <w:lang w:eastAsia="ru-RU"/>
                </w:rPr>
                <w:t>Подпункт 2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Работник организации, которой земельный участок предоставлен на праве постоянного (бессрочного) 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предоставляемый в виде служебного надела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Приказ о приеме на работу, выписка из трудовой книжки или трудовой договор (контракт)</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34" w:history="1">
              <w:r w:rsidRPr="008E6933">
                <w:rPr>
                  <w:rFonts w:ascii="Times New Roman" w:eastAsia="Times New Roman" w:hAnsi="Times New Roman" w:cs="Times New Roman"/>
                  <w:color w:val="33A6E3"/>
                  <w:sz w:val="18"/>
                  <w:szCs w:val="18"/>
                  <w:lang w:eastAsia="ru-RU"/>
                </w:rPr>
                <w:t>Подпункт 3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Религиозная организация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предназначенный для размещения зданий, сооружения религиозного или благотворительного назначения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здания, сооружения, расположенного на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35" w:history="1">
              <w:r w:rsidRPr="008E6933">
                <w:rPr>
                  <w:rFonts w:ascii="Times New Roman" w:eastAsia="Times New Roman" w:hAnsi="Times New Roman" w:cs="Times New Roman"/>
                  <w:color w:val="33A6E3"/>
                  <w:sz w:val="18"/>
                  <w:szCs w:val="18"/>
                  <w:lang w:eastAsia="ru-RU"/>
                </w:rPr>
                <w:t>Подпункт 4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Религиозная организация, которой на праве безвозмездного пользования предоставлены здания, сооружения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Сообщение заявителя </w:t>
            </w:r>
            <w:r w:rsidRPr="008E6933">
              <w:rPr>
                <w:rFonts w:ascii="Times New Roman" w:eastAsia="Times New Roman" w:hAnsi="Times New Roman" w:cs="Times New Roman"/>
                <w:sz w:val="18"/>
                <w:szCs w:val="18"/>
                <w:lang w:eastAsia="ru-RU"/>
              </w:rPr>
              <w:lastRenderedPageBreak/>
              <w:t>(заявителей),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здания, сооружения, расположенного на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36" w:history="1">
              <w:r w:rsidRPr="008E6933">
                <w:rPr>
                  <w:rFonts w:ascii="Times New Roman" w:eastAsia="Times New Roman" w:hAnsi="Times New Roman" w:cs="Times New Roman"/>
                  <w:color w:val="33A6E3"/>
                  <w:sz w:val="18"/>
                  <w:szCs w:val="18"/>
                  <w:lang w:eastAsia="ru-RU"/>
                </w:rPr>
                <w:t>Подпункт 5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Лицо, с которым в соответствии с Федеральным </w:t>
            </w:r>
            <w:hyperlink r:id="rId37" w:history="1">
              <w:r w:rsidRPr="008E6933">
                <w:rPr>
                  <w:rFonts w:ascii="Times New Roman" w:eastAsia="Times New Roman" w:hAnsi="Times New Roman" w:cs="Times New Roman"/>
                  <w:color w:val="33A6E3"/>
                  <w:sz w:val="18"/>
                  <w:szCs w:val="18"/>
                  <w:lang w:eastAsia="ru-RU"/>
                </w:rPr>
                <w:t>законом</w:t>
              </w:r>
            </w:hyperlink>
            <w:r w:rsidRPr="008E6933">
              <w:rPr>
                <w:rFonts w:ascii="Times New Roman" w:eastAsia="Times New Roman" w:hAnsi="Times New Roman" w:cs="Times New Roman"/>
                <w:sz w:val="18"/>
                <w:szCs w:val="18"/>
                <w:lang w:eastAsia="ru-RU"/>
              </w:rPr>
              <w:t>от 5 апреля 2013 г. N 44-ФЗ "О контрактной системе в сфере закупок товаров, работ, услуг для обеспечения государственных и муниципальных нужд"</w:t>
            </w:r>
            <w:hyperlink r:id="rId38" w:anchor="P854" w:history="1">
              <w:r w:rsidRPr="008E6933">
                <w:rPr>
                  <w:rFonts w:ascii="Times New Roman" w:eastAsia="Times New Roman" w:hAnsi="Times New Roman" w:cs="Times New Roman"/>
                  <w:color w:val="33A6E3"/>
                  <w:sz w:val="18"/>
                  <w:szCs w:val="18"/>
                  <w:lang w:eastAsia="ru-RU"/>
                </w:rPr>
                <w:t>&lt;6&gt;</w:t>
              </w:r>
            </w:hyperlink>
            <w:r w:rsidRPr="008E6933">
              <w:rPr>
                <w:rFonts w:ascii="Times New Roman" w:eastAsia="Times New Roman" w:hAnsi="Times New Roman" w:cs="Times New Roman"/>
                <w:sz w:val="18"/>
                <w:szCs w:val="18"/>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 Выписка из ЕГРП о правах на приобретаемый земельный участок или уведомление об отсутствии в ЕГРП </w:t>
            </w:r>
            <w:r w:rsidRPr="008E6933">
              <w:rPr>
                <w:rFonts w:ascii="Times New Roman" w:eastAsia="Times New Roman" w:hAnsi="Times New Roman" w:cs="Times New Roman"/>
                <w:sz w:val="18"/>
                <w:szCs w:val="18"/>
                <w:lang w:eastAsia="ru-RU"/>
              </w:rPr>
              <w:lastRenderedPageBreak/>
              <w:t>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39" w:history="1">
              <w:r w:rsidRPr="008E6933">
                <w:rPr>
                  <w:rFonts w:ascii="Times New Roman" w:eastAsia="Times New Roman" w:hAnsi="Times New Roman" w:cs="Times New Roman"/>
                  <w:color w:val="33A6E3"/>
                  <w:sz w:val="18"/>
                  <w:szCs w:val="18"/>
                  <w:lang w:eastAsia="ru-RU"/>
                </w:rPr>
                <w:t>Подпункт 6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ЕГРИП об индивидуальном предпринимателе,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40" w:history="1">
              <w:r w:rsidRPr="008E6933">
                <w:rPr>
                  <w:rFonts w:ascii="Times New Roman" w:eastAsia="Times New Roman" w:hAnsi="Times New Roman" w:cs="Times New Roman"/>
                  <w:color w:val="33A6E3"/>
                  <w:sz w:val="18"/>
                  <w:szCs w:val="18"/>
                  <w:lang w:eastAsia="ru-RU"/>
                </w:rPr>
                <w:t>Подпункт 7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Приказ о приеме на работу, выписка из трудовой книжки или трудовой договор (контракт)</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 Выписка из ЕГРП о правах на приобретаемый земельный участок или уведомление об </w:t>
            </w:r>
            <w:r w:rsidRPr="008E6933">
              <w:rPr>
                <w:rFonts w:ascii="Times New Roman" w:eastAsia="Times New Roman" w:hAnsi="Times New Roman" w:cs="Times New Roman"/>
                <w:sz w:val="18"/>
                <w:szCs w:val="18"/>
                <w:lang w:eastAsia="ru-RU"/>
              </w:rPr>
              <w:lastRenderedPageBreak/>
              <w:t>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41" w:history="1">
              <w:r w:rsidRPr="008E6933">
                <w:rPr>
                  <w:rFonts w:ascii="Times New Roman" w:eastAsia="Times New Roman" w:hAnsi="Times New Roman" w:cs="Times New Roman"/>
                  <w:color w:val="33A6E3"/>
                  <w:sz w:val="18"/>
                  <w:szCs w:val="18"/>
                  <w:lang w:eastAsia="ru-RU"/>
                </w:rPr>
                <w:t>Подпункт 8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Гражданину, которому предоставлено служебное жилое помещение в виде жилого дома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на котором находится служебное жилое помещение в виде жилого дома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Договор найма служебного жилого помещения</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42" w:history="1">
              <w:r w:rsidRPr="008E6933">
                <w:rPr>
                  <w:rFonts w:ascii="Times New Roman" w:eastAsia="Times New Roman" w:hAnsi="Times New Roman" w:cs="Times New Roman"/>
                  <w:color w:val="33A6E3"/>
                  <w:sz w:val="18"/>
                  <w:szCs w:val="18"/>
                  <w:lang w:eastAsia="ru-RU"/>
                </w:rPr>
                <w:t>Подпункт 9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Лесной участок</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43" w:history="1">
              <w:r w:rsidRPr="008E6933">
                <w:rPr>
                  <w:rFonts w:ascii="Times New Roman" w:eastAsia="Times New Roman" w:hAnsi="Times New Roman" w:cs="Times New Roman"/>
                  <w:color w:val="33A6E3"/>
                  <w:sz w:val="18"/>
                  <w:szCs w:val="18"/>
                  <w:lang w:eastAsia="ru-RU"/>
                </w:rPr>
                <w:t>Подпункт 10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 Кадастровый паспорт испрашиваемого земельного участка либо кадастровая выписка об </w:t>
            </w:r>
            <w:r w:rsidRPr="008E6933">
              <w:rPr>
                <w:rFonts w:ascii="Times New Roman" w:eastAsia="Times New Roman" w:hAnsi="Times New Roman" w:cs="Times New Roman"/>
                <w:sz w:val="18"/>
                <w:szCs w:val="18"/>
                <w:lang w:eastAsia="ru-RU"/>
              </w:rPr>
              <w:lastRenderedPageBreak/>
              <w:t>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ЕГРИП об индивидуальном предпринимателе,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44" w:history="1">
              <w:r w:rsidRPr="008E6933">
                <w:rPr>
                  <w:rFonts w:ascii="Times New Roman" w:eastAsia="Times New Roman" w:hAnsi="Times New Roman" w:cs="Times New Roman"/>
                  <w:color w:val="33A6E3"/>
                  <w:sz w:val="18"/>
                  <w:szCs w:val="18"/>
                  <w:lang w:eastAsia="ru-RU"/>
                </w:rPr>
                <w:t>Подпункт 11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Некоммерческая организация, созданная гражданами для ведения огородничества или садоводства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предназначенный для ведения садоводства или огородничества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45" w:history="1">
              <w:r w:rsidRPr="008E6933">
                <w:rPr>
                  <w:rFonts w:ascii="Times New Roman" w:eastAsia="Times New Roman" w:hAnsi="Times New Roman" w:cs="Times New Roman"/>
                  <w:color w:val="33A6E3"/>
                  <w:sz w:val="18"/>
                  <w:szCs w:val="18"/>
                  <w:lang w:eastAsia="ru-RU"/>
                </w:rPr>
                <w:t>Подпункт 12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Некоммерческая организация, созданная гражданами в целях жилищного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предназначенный для жилищного строительства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 Кадастровый паспорт испрашиваемого земельного участка либо кадастровая </w:t>
            </w:r>
            <w:r w:rsidRPr="008E6933">
              <w:rPr>
                <w:rFonts w:ascii="Times New Roman" w:eastAsia="Times New Roman" w:hAnsi="Times New Roman" w:cs="Times New Roman"/>
                <w:sz w:val="18"/>
                <w:szCs w:val="18"/>
                <w:lang w:eastAsia="ru-RU"/>
              </w:rPr>
              <w:lastRenderedPageBreak/>
              <w:t>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46" w:history="1">
              <w:r w:rsidRPr="008E6933">
                <w:rPr>
                  <w:rFonts w:ascii="Times New Roman" w:eastAsia="Times New Roman" w:hAnsi="Times New Roman" w:cs="Times New Roman"/>
                  <w:color w:val="33A6E3"/>
                  <w:sz w:val="18"/>
                  <w:szCs w:val="18"/>
                  <w:lang w:eastAsia="ru-RU"/>
                </w:rPr>
                <w:t>Подпункт 13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Лица, относящиеся к коренным малочисленным народам Севера, Сибири и Дальнего Востока, и их общины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здания, сооружения, расположенного на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w:t>
            </w:r>
            <w:r w:rsidRPr="008E6933">
              <w:rPr>
                <w:rFonts w:ascii="Times New Roman" w:eastAsia="Times New Roman" w:hAnsi="Times New Roman" w:cs="Times New Roman"/>
                <w:sz w:val="18"/>
                <w:szCs w:val="18"/>
                <w:lang w:eastAsia="ru-RU"/>
              </w:rPr>
              <w:lastRenderedPageBreak/>
              <w:t>запрашиваемых сведений</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47" w:history="1">
              <w:r w:rsidRPr="008E6933">
                <w:rPr>
                  <w:rFonts w:ascii="Times New Roman" w:eastAsia="Times New Roman" w:hAnsi="Times New Roman" w:cs="Times New Roman"/>
                  <w:color w:val="33A6E3"/>
                  <w:sz w:val="18"/>
                  <w:szCs w:val="18"/>
                  <w:lang w:eastAsia="ru-RU"/>
                </w:rPr>
                <w:t>Подпункт 14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Лицо, с которым в соответствии с Федеральным </w:t>
            </w:r>
            <w:hyperlink r:id="rId48" w:history="1">
              <w:r w:rsidRPr="008E6933">
                <w:rPr>
                  <w:rFonts w:ascii="Times New Roman" w:eastAsia="Times New Roman" w:hAnsi="Times New Roman" w:cs="Times New Roman"/>
                  <w:color w:val="33A6E3"/>
                  <w:sz w:val="18"/>
                  <w:szCs w:val="18"/>
                  <w:lang w:eastAsia="ru-RU"/>
                </w:rPr>
                <w:t>законом</w:t>
              </w:r>
            </w:hyperlink>
            <w:r w:rsidRPr="008E6933">
              <w:rPr>
                <w:rFonts w:ascii="Times New Roman" w:eastAsia="Times New Roman" w:hAnsi="Times New Roman" w:cs="Times New Roman"/>
                <w:sz w:val="18"/>
                <w:szCs w:val="18"/>
                <w:lang w:eastAsia="ru-RU"/>
              </w:rPr>
              <w:t>от 29 декабря 2012 г. N 275-ФЗ "О государственном оборонном заказе"</w:t>
            </w:r>
            <w:hyperlink r:id="rId49" w:anchor="P855" w:history="1">
              <w:r w:rsidRPr="008E6933">
                <w:rPr>
                  <w:rFonts w:ascii="Times New Roman" w:eastAsia="Times New Roman" w:hAnsi="Times New Roman" w:cs="Times New Roman"/>
                  <w:color w:val="33A6E3"/>
                  <w:sz w:val="18"/>
                  <w:szCs w:val="18"/>
                  <w:lang w:eastAsia="ru-RU"/>
                </w:rPr>
                <w:t>&lt;7&gt;</w:t>
              </w:r>
            </w:hyperlink>
            <w:r w:rsidRPr="008E6933">
              <w:rPr>
                <w:rFonts w:ascii="Times New Roman" w:eastAsia="Times New Roman" w:hAnsi="Times New Roman" w:cs="Times New Roman"/>
                <w:sz w:val="18"/>
                <w:szCs w:val="18"/>
                <w:lang w:eastAsia="ru-RU"/>
              </w:rPr>
              <w:t> или Федеральным </w:t>
            </w:r>
            <w:hyperlink r:id="rId50" w:history="1">
              <w:r w:rsidRPr="008E6933">
                <w:rPr>
                  <w:rFonts w:ascii="Times New Roman" w:eastAsia="Times New Roman" w:hAnsi="Times New Roman" w:cs="Times New Roman"/>
                  <w:color w:val="33A6E3"/>
                  <w:sz w:val="18"/>
                  <w:szCs w:val="18"/>
                  <w:lang w:eastAsia="ru-RU"/>
                </w:rPr>
                <w:t>законом</w:t>
              </w:r>
            </w:hyperlink>
            <w:r w:rsidRPr="008E6933">
              <w:rPr>
                <w:rFonts w:ascii="Times New Roman" w:eastAsia="Times New Roman" w:hAnsi="Times New Roman" w:cs="Times New Roman"/>
                <w:sz w:val="18"/>
                <w:szCs w:val="18"/>
                <w:lang w:eastAsia="ru-RU"/>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1" w:history="1">
              <w:r w:rsidRPr="008E6933">
                <w:rPr>
                  <w:rFonts w:ascii="Times New Roman" w:eastAsia="Times New Roman" w:hAnsi="Times New Roman" w:cs="Times New Roman"/>
                  <w:color w:val="33A6E3"/>
                  <w:sz w:val="18"/>
                  <w:szCs w:val="18"/>
                  <w:lang w:eastAsia="ru-RU"/>
                </w:rPr>
                <w:t>законом</w:t>
              </w:r>
            </w:hyperlink>
            <w:r w:rsidRPr="008E6933">
              <w:rPr>
                <w:rFonts w:ascii="Times New Roman" w:eastAsia="Times New Roman" w:hAnsi="Times New Roman" w:cs="Times New Roman"/>
                <w:sz w:val="18"/>
                <w:szCs w:val="18"/>
                <w:lang w:eastAsia="ru-RU"/>
              </w:rPr>
              <w:t>от 29 декабря 2012 г. N 275-ФЗ "О государственном оборонном заказе" или Федеральным </w:t>
            </w:r>
            <w:hyperlink r:id="rId52" w:history="1">
              <w:r w:rsidRPr="008E6933">
                <w:rPr>
                  <w:rFonts w:ascii="Times New Roman" w:eastAsia="Times New Roman" w:hAnsi="Times New Roman" w:cs="Times New Roman"/>
                  <w:color w:val="33A6E3"/>
                  <w:sz w:val="18"/>
                  <w:szCs w:val="18"/>
                  <w:lang w:eastAsia="ru-RU"/>
                </w:rPr>
                <w:t>законом</w:t>
              </w:r>
            </w:hyperlink>
            <w:r w:rsidRPr="008E6933">
              <w:rPr>
                <w:rFonts w:ascii="Times New Roman" w:eastAsia="Times New Roman" w:hAnsi="Times New Roman" w:cs="Times New Roman"/>
                <w:sz w:val="18"/>
                <w:szCs w:val="18"/>
                <w:lang w:eastAsia="ru-RU"/>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Государственный контракт</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53" w:history="1">
              <w:r w:rsidRPr="008E6933">
                <w:rPr>
                  <w:rFonts w:ascii="Times New Roman" w:eastAsia="Times New Roman" w:hAnsi="Times New Roman" w:cs="Times New Roman"/>
                  <w:color w:val="33A6E3"/>
                  <w:sz w:val="18"/>
                  <w:szCs w:val="18"/>
                  <w:lang w:eastAsia="ru-RU"/>
                </w:rPr>
                <w:t>Подпункт 15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Земельный участок, предназначенный для жилищного строительства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Решение субъекта Российской Федерации о создании некоммерческой организации</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r w:rsidR="008E6933" w:rsidRPr="008E6933" w:rsidTr="008E6933">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hyperlink r:id="rId54" w:history="1">
              <w:r w:rsidRPr="008E6933">
                <w:rPr>
                  <w:rFonts w:ascii="Times New Roman" w:eastAsia="Times New Roman" w:hAnsi="Times New Roman" w:cs="Times New Roman"/>
                  <w:color w:val="33A6E3"/>
                  <w:sz w:val="18"/>
                  <w:szCs w:val="18"/>
                  <w:lang w:eastAsia="ru-RU"/>
                </w:rPr>
                <w:t>Подпункт 16 пункта 2 статьи 39.10</w:t>
              </w:r>
            </w:hyperlink>
            <w:r w:rsidRPr="008E6933">
              <w:rPr>
                <w:rFonts w:ascii="Times New Roman" w:eastAsia="Times New Roman" w:hAnsi="Times New Roman" w:cs="Times New Roman"/>
                <w:sz w:val="18"/>
                <w:szCs w:val="18"/>
                <w:lang w:eastAsia="ru-RU"/>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Лицо, право безвозмездного пользования которого на земельный участок, находящийся в государственной или </w:t>
            </w:r>
            <w:r w:rsidRPr="008E6933">
              <w:rPr>
                <w:rFonts w:ascii="Times New Roman" w:eastAsia="Times New Roman" w:hAnsi="Times New Roman" w:cs="Times New Roman"/>
                <w:sz w:val="18"/>
                <w:szCs w:val="18"/>
                <w:lang w:eastAsia="ru-RU"/>
              </w:rPr>
              <w:lastRenderedPageBreak/>
              <w:t>муниципальной собственности, прекращено в связи с изъятием для государственных или муниципальных нужд</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lastRenderedPageBreak/>
              <w:t>Земельный участок, предоставляемый взамен земельного участка, изъятого для государственных или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xml:space="preserve">Соглашение об изъятии земельного участка для государственных или муниципальных нужд или решение суда, на </w:t>
            </w:r>
            <w:r w:rsidRPr="008E6933">
              <w:rPr>
                <w:rFonts w:ascii="Times New Roman" w:eastAsia="Times New Roman" w:hAnsi="Times New Roman" w:cs="Times New Roman"/>
                <w:sz w:val="18"/>
                <w:szCs w:val="18"/>
                <w:lang w:eastAsia="ru-RU"/>
              </w:rPr>
              <w:lastRenderedPageBreak/>
              <w:t>основании которого земельный участок изъят для государственных или муниципальных нужд</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Кадастровый паспорт испрашиваемого земельного участка либо кадастровая выписка об испрашиваемом земельном участке</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6933" w:rsidRPr="008E6933" w:rsidTr="008E69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E6933" w:rsidRPr="008E6933" w:rsidRDefault="008E6933" w:rsidP="008E6933">
            <w:pPr>
              <w:spacing w:after="0" w:line="240" w:lineRule="auto"/>
              <w:rPr>
                <w:rFonts w:ascii="Times New Roman" w:eastAsia="Times New Roman" w:hAnsi="Times New Roman" w:cs="Times New Roman"/>
                <w:sz w:val="18"/>
                <w:szCs w:val="18"/>
                <w:lang w:eastAsia="ru-RU"/>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E6933" w:rsidRPr="008E6933" w:rsidRDefault="008E6933" w:rsidP="008E6933">
            <w:pPr>
              <w:spacing w:after="0" w:line="240" w:lineRule="auto"/>
              <w:jc w:val="both"/>
              <w:rPr>
                <w:rFonts w:ascii="Times New Roman" w:eastAsia="Times New Roman" w:hAnsi="Times New Roman" w:cs="Times New Roman"/>
                <w:sz w:val="18"/>
                <w:szCs w:val="18"/>
                <w:lang w:eastAsia="ru-RU"/>
              </w:rPr>
            </w:pPr>
            <w:r w:rsidRPr="008E6933">
              <w:rPr>
                <w:rFonts w:ascii="Times New Roman" w:eastAsia="Times New Roman" w:hAnsi="Times New Roman" w:cs="Times New Roman"/>
                <w:sz w:val="18"/>
                <w:szCs w:val="18"/>
                <w:lang w:eastAsia="ru-RU"/>
              </w:rPr>
              <w:t>* Выписка из ЕГРЮЛ о юридическом лице, являющемся заявителем</w:t>
            </w:r>
          </w:p>
        </w:tc>
      </w:tr>
    </w:tbl>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Предоставление услуги осуществляется в соответствии со следующими нормативными правовыми актами: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8E6933" w:rsidRPr="008E6933" w:rsidRDefault="008E6933" w:rsidP="008E6933">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Конституцией Российской Федерации;</w:t>
      </w:r>
    </w:p>
    <w:p w:rsidR="008E6933" w:rsidRPr="008E6933" w:rsidRDefault="008E6933" w:rsidP="008E6933">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Земельным     кодексом      Российской      Федерации    (в редакции, действующей с 1 марта 2015 года);</w:t>
      </w:r>
    </w:p>
    <w:p w:rsidR="008E6933" w:rsidRPr="008E6933" w:rsidRDefault="008E6933" w:rsidP="008E6933">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Федеральным законом от 25.10.2001 № 137-ФЗ «О введении в действие Земельного кодекса Российской Федерации» (в редакции, действующей с 1 марта 2015 года);</w:t>
      </w:r>
    </w:p>
    <w:p w:rsidR="008E6933" w:rsidRPr="008E6933" w:rsidRDefault="008E6933" w:rsidP="008E6933">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Федеральным законом от 06.10.2003 № 131-ФЗ «Об общих принципах организации местного самоуправления в Российской Федерации»;</w:t>
      </w:r>
    </w:p>
    <w:p w:rsidR="008E6933" w:rsidRPr="008E6933" w:rsidRDefault="008E6933" w:rsidP="008E6933">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Федеральным законом от 27.07.2006 № 152-ФЗ «О персональных данных» («Российская газета», 29.07.2006, № 165);</w:t>
      </w:r>
    </w:p>
    <w:p w:rsidR="008E6933" w:rsidRPr="008E6933" w:rsidRDefault="008E6933" w:rsidP="008E6933">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Федеральным законом от 27.07.2006 № 149-ФЗ «Об информации, информационных технологиях и о защите информации» («Российская газета», 29.07.2006, № 165);</w:t>
      </w:r>
    </w:p>
    <w:p w:rsidR="008E6933" w:rsidRPr="008E6933" w:rsidRDefault="008E6933" w:rsidP="008E6933">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Федеральным законом от 27.07.2010 № 210-ФЗ «Об организации предоставления государственных и муниципальных услуг»;</w:t>
      </w:r>
    </w:p>
    <w:p w:rsidR="008E6933" w:rsidRPr="008E6933" w:rsidRDefault="008E6933" w:rsidP="008E6933">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8E6933" w:rsidRPr="008E6933" w:rsidRDefault="008E6933" w:rsidP="008E6933">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10.  Приказом Минэкономразвития России от  14 января 2015 г. № 7 «Об утверждении </w:t>
      </w:r>
      <w:hyperlink r:id="rId55" w:history="1">
        <w:r w:rsidRPr="008E6933">
          <w:rPr>
            <w:rFonts w:ascii="Tahoma" w:eastAsia="Times New Roman" w:hAnsi="Tahoma" w:cs="Tahoma"/>
            <w:color w:val="33A6E3"/>
            <w:sz w:val="18"/>
            <w:szCs w:val="18"/>
            <w:lang w:eastAsia="ru-RU"/>
          </w:rPr>
          <w:t>порядк</w:t>
        </w:r>
      </w:hyperlink>
      <w:r w:rsidRPr="008E6933">
        <w:rPr>
          <w:rFonts w:ascii="Tahoma" w:eastAsia="Times New Roman" w:hAnsi="Tahoma" w:cs="Tahoma"/>
          <w:color w:val="000000"/>
          <w:sz w:val="18"/>
          <w:szCs w:val="1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8E6933" w:rsidRPr="008E6933" w:rsidRDefault="008E6933" w:rsidP="008E6933">
      <w:pPr>
        <w:numPr>
          <w:ilvl w:val="0"/>
          <w:numId w:val="15"/>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lastRenderedPageBreak/>
        <w:t>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8E6933" w:rsidRPr="008E6933" w:rsidRDefault="008E6933" w:rsidP="008E6933">
      <w:pPr>
        <w:numPr>
          <w:ilvl w:val="0"/>
          <w:numId w:val="15"/>
        </w:numPr>
        <w:shd w:val="clear" w:color="auto" w:fill="EEEEEE"/>
        <w:spacing w:after="0" w:line="240" w:lineRule="auto"/>
        <w:ind w:left="0"/>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13.  Постановлением Администрации Ольховатского </w:t>
      </w:r>
      <w:r w:rsidRPr="008E6933">
        <w:rPr>
          <w:rFonts w:ascii="Tahoma" w:eastAsia="Times New Roman" w:hAnsi="Tahoma" w:cs="Tahoma"/>
          <w:b/>
          <w:bCs/>
          <w:color w:val="000000"/>
          <w:sz w:val="18"/>
          <w:szCs w:val="18"/>
          <w:lang w:eastAsia="ru-RU"/>
        </w:rPr>
        <w:t>сельсовета, Поныровского района Курской области</w:t>
      </w:r>
      <w:r w:rsidRPr="008E6933">
        <w:rPr>
          <w:rFonts w:ascii="Tahoma" w:eastAsia="Times New Roman" w:hAnsi="Tahoma" w:cs="Tahoma"/>
          <w:color w:val="000000"/>
          <w:sz w:val="18"/>
          <w:szCs w:val="18"/>
          <w:lang w:eastAsia="ru-RU"/>
        </w:rPr>
        <w:t>   от 29.10.2018 г. № 51 «О  разработке и утверждении административных регламентов   предоставления муниципальных услуг»;</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14.  Постановлением Администрации Ольховатского </w:t>
      </w:r>
      <w:r w:rsidRPr="008E6933">
        <w:rPr>
          <w:rFonts w:ascii="Tahoma" w:eastAsia="Times New Roman" w:hAnsi="Tahoma" w:cs="Tahoma"/>
          <w:b/>
          <w:bCs/>
          <w:color w:val="000000"/>
          <w:sz w:val="18"/>
          <w:szCs w:val="18"/>
          <w:lang w:eastAsia="ru-RU"/>
        </w:rPr>
        <w:t>сельсовета</w:t>
      </w:r>
      <w:r w:rsidRPr="008E6933">
        <w:rPr>
          <w:rFonts w:ascii="Tahoma" w:eastAsia="Times New Roman" w:hAnsi="Tahoma" w:cs="Tahoma"/>
          <w:color w:val="000000"/>
          <w:sz w:val="18"/>
          <w:szCs w:val="18"/>
          <w:lang w:eastAsia="ru-RU"/>
        </w:rPr>
        <w:t> Поныровского района Курской области от 04.02.2013 г. № 38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15.  </w:t>
      </w:r>
      <w:r w:rsidRPr="008E6933">
        <w:rPr>
          <w:rFonts w:ascii="Tahoma" w:eastAsia="Times New Roman" w:hAnsi="Tahoma" w:cs="Tahoma"/>
          <w:b/>
          <w:bCs/>
          <w:color w:val="000000"/>
          <w:sz w:val="18"/>
          <w:szCs w:val="18"/>
          <w:lang w:eastAsia="ru-RU"/>
        </w:rPr>
        <w:t>Уставом муниципального образования «</w:t>
      </w:r>
      <w:r w:rsidRPr="008E6933">
        <w:rPr>
          <w:rFonts w:ascii="Tahoma" w:eastAsia="Times New Roman" w:hAnsi="Tahoma" w:cs="Tahoma"/>
          <w:color w:val="000000"/>
          <w:sz w:val="18"/>
          <w:szCs w:val="18"/>
          <w:lang w:eastAsia="ru-RU"/>
        </w:rPr>
        <w:t>Ольховатский</w:t>
      </w:r>
      <w:r w:rsidRPr="008E6933">
        <w:rPr>
          <w:rFonts w:ascii="Tahoma" w:eastAsia="Times New Roman" w:hAnsi="Tahoma" w:cs="Tahoma"/>
          <w:b/>
          <w:bCs/>
          <w:color w:val="000000"/>
          <w:sz w:val="18"/>
          <w:szCs w:val="18"/>
          <w:lang w:eastAsia="ru-RU"/>
        </w:rPr>
        <w:t> сельсовет» Поныровского района Курской области (принят решением  Собрания депутатов  </w:t>
      </w:r>
      <w:r w:rsidRPr="008E6933">
        <w:rPr>
          <w:rFonts w:ascii="Tahoma" w:eastAsia="Times New Roman" w:hAnsi="Tahoma" w:cs="Tahoma"/>
          <w:color w:val="000000"/>
          <w:sz w:val="18"/>
          <w:szCs w:val="18"/>
          <w:lang w:eastAsia="ru-RU"/>
        </w:rPr>
        <w:t>Ольховатского</w:t>
      </w:r>
      <w:r w:rsidRPr="008E6933">
        <w:rPr>
          <w:rFonts w:ascii="Tahoma" w:eastAsia="Times New Roman" w:hAnsi="Tahoma" w:cs="Tahoma"/>
          <w:b/>
          <w:bCs/>
          <w:color w:val="000000"/>
          <w:sz w:val="18"/>
          <w:szCs w:val="18"/>
          <w:lang w:eastAsia="ru-RU"/>
        </w:rPr>
        <w:t>  сельсовета Курского района Курской области от 19 ноября 2010г. №  09, </w:t>
      </w:r>
      <w:r w:rsidRPr="008E6933">
        <w:rPr>
          <w:rFonts w:ascii="Tahoma" w:eastAsia="Times New Roman" w:hAnsi="Tahoma" w:cs="Tahoma"/>
          <w:color w:val="000000"/>
          <w:sz w:val="18"/>
          <w:szCs w:val="18"/>
          <w:lang w:eastAsia="ru-RU"/>
        </w:rPr>
        <w:t>зарегистрированный в Управлении Министерства юстиции Российской Федерации по Курской области </w:t>
      </w:r>
      <w:r w:rsidRPr="008E6933">
        <w:rPr>
          <w:rFonts w:ascii="Tahoma" w:eastAsia="Times New Roman" w:hAnsi="Tahoma" w:cs="Tahoma"/>
          <w:b/>
          <w:bCs/>
          <w:color w:val="000000"/>
          <w:sz w:val="18"/>
          <w:szCs w:val="18"/>
          <w:lang w:eastAsia="ru-RU"/>
        </w:rPr>
        <w:t>10.12.2010 г., государственный регистрационный № ru.</w:t>
      </w:r>
      <w:r w:rsidRPr="008E6933">
        <w:rPr>
          <w:rFonts w:ascii="Tahoma" w:eastAsia="Times New Roman" w:hAnsi="Tahoma" w:cs="Tahoma"/>
          <w:color w:val="000000"/>
          <w:sz w:val="18"/>
          <w:szCs w:val="18"/>
          <w:lang w:eastAsia="ru-RU"/>
        </w:rPr>
        <w:t> № 465183182010001.</w:t>
      </w:r>
    </w:p>
    <w:p w:rsidR="008E6933" w:rsidRPr="008E6933" w:rsidRDefault="008E6933" w:rsidP="008E6933">
      <w:pPr>
        <w:shd w:val="clear" w:color="auto" w:fill="EEEEEE"/>
        <w:spacing w:after="0" w:line="240" w:lineRule="auto"/>
        <w:jc w:val="both"/>
        <w:rPr>
          <w:rFonts w:ascii="Tahoma" w:eastAsia="Times New Roman" w:hAnsi="Tahoma" w:cs="Tahoma"/>
          <w:color w:val="000000"/>
          <w:sz w:val="18"/>
          <w:szCs w:val="18"/>
          <w:lang w:eastAsia="ru-RU"/>
        </w:rPr>
      </w:pPr>
      <w:r w:rsidRPr="008E6933">
        <w:rPr>
          <w:rFonts w:ascii="Tahoma" w:eastAsia="Times New Roman" w:hAnsi="Tahoma" w:cs="Tahoma"/>
          <w:color w:val="000000"/>
          <w:sz w:val="18"/>
          <w:szCs w:val="18"/>
          <w:lang w:eastAsia="ru-RU"/>
        </w:rPr>
        <w:t> </w:t>
      </w:r>
    </w:p>
    <w:p w:rsidR="004560CF" w:rsidRPr="008E6933" w:rsidRDefault="004560CF" w:rsidP="008E6933">
      <w:bookmarkStart w:id="0" w:name="_GoBack"/>
      <w:bookmarkEnd w:id="0"/>
    </w:p>
    <w:sectPr w:rsidR="004560CF" w:rsidRPr="008E6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6D"/>
    <w:multiLevelType w:val="multilevel"/>
    <w:tmpl w:val="6E18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81FE4"/>
    <w:multiLevelType w:val="multilevel"/>
    <w:tmpl w:val="3B20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D5BF2"/>
    <w:multiLevelType w:val="multilevel"/>
    <w:tmpl w:val="4C8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E0710"/>
    <w:multiLevelType w:val="multilevel"/>
    <w:tmpl w:val="4CB4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A93400"/>
    <w:multiLevelType w:val="multilevel"/>
    <w:tmpl w:val="36D6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11F93"/>
    <w:multiLevelType w:val="multilevel"/>
    <w:tmpl w:val="EDA6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72441D"/>
    <w:multiLevelType w:val="multilevel"/>
    <w:tmpl w:val="A85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5E33C3"/>
    <w:multiLevelType w:val="multilevel"/>
    <w:tmpl w:val="E9DA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EC0B47"/>
    <w:multiLevelType w:val="multilevel"/>
    <w:tmpl w:val="ABB6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4D30C9"/>
    <w:multiLevelType w:val="multilevel"/>
    <w:tmpl w:val="A572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41308B"/>
    <w:multiLevelType w:val="multilevel"/>
    <w:tmpl w:val="E898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9A45F8"/>
    <w:multiLevelType w:val="multilevel"/>
    <w:tmpl w:val="F420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B710F9"/>
    <w:multiLevelType w:val="multilevel"/>
    <w:tmpl w:val="A4D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48569E"/>
    <w:multiLevelType w:val="multilevel"/>
    <w:tmpl w:val="75E8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DC7DE0"/>
    <w:multiLevelType w:val="multilevel"/>
    <w:tmpl w:val="9BCA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12"/>
  </w:num>
  <w:num w:numId="5">
    <w:abstractNumId w:val="6"/>
  </w:num>
  <w:num w:numId="6">
    <w:abstractNumId w:val="3"/>
  </w:num>
  <w:num w:numId="7">
    <w:abstractNumId w:val="13"/>
  </w:num>
  <w:num w:numId="8">
    <w:abstractNumId w:val="14"/>
  </w:num>
  <w:num w:numId="9">
    <w:abstractNumId w:val="1"/>
  </w:num>
  <w:num w:numId="10">
    <w:abstractNumId w:val="5"/>
  </w:num>
  <w:num w:numId="11">
    <w:abstractNumId w:val="11"/>
  </w:num>
  <w:num w:numId="12">
    <w:abstractNumId w:val="7"/>
  </w:num>
  <w:num w:numId="13">
    <w:abstractNumId w:val="0"/>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4560CF"/>
    <w:rsid w:val="00597236"/>
    <w:rsid w:val="005A78E9"/>
    <w:rsid w:val="00667BFD"/>
    <w:rsid w:val="007B3B74"/>
    <w:rsid w:val="008E6933"/>
    <w:rsid w:val="00A1700F"/>
    <w:rsid w:val="00AB50B2"/>
    <w:rsid w:val="00AE07DA"/>
    <w:rsid w:val="00BC08EC"/>
    <w:rsid w:val="00BD44B6"/>
    <w:rsid w:val="00BF4EA1"/>
    <w:rsid w:val="00C603FD"/>
    <w:rsid w:val="00C939C4"/>
    <w:rsid w:val="00CD5BFB"/>
    <w:rsid w:val="00CF2355"/>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DA51F09FEE348562FF11B344FE8EAAFAD49640CC1C3DE984633707387B3853956B4608140Aa9p7N" TargetMode="External"/><Relationship Id="rId39" Type="http://schemas.openxmlformats.org/officeDocument/2006/relationships/hyperlink" Target="consultantplus://offline/ref=DA51F09FEE348562FF11B344FE8EAAFAD49640CC1C3DE984633707387B3853956B46081404a9p0N" TargetMode="External"/><Relationship Id="rId21" Type="http://schemas.openxmlformats.org/officeDocument/2006/relationships/hyperlink" Target="https://www.gosuslugi.ru/" TargetMode="External"/><Relationship Id="rId34" Type="http://schemas.openxmlformats.org/officeDocument/2006/relationships/hyperlink" Target="consultantplus://offline/ref=DA51F09FEE348562FF11B344FE8EAAFAD49640CC1C3DE984633707387B3853956B4608140Ba9p9N" TargetMode="External"/><Relationship Id="rId42" Type="http://schemas.openxmlformats.org/officeDocument/2006/relationships/hyperlink" Target="consultantplus://offline/ref=DA51F09FEE348562FF11B344FE8EAAFAD49640CC1C3DE984633707387B3853956B46081404a9p5N" TargetMode="External"/><Relationship Id="rId47" Type="http://schemas.openxmlformats.org/officeDocument/2006/relationships/hyperlink" Target="consultantplus://offline/ref=DA51F09FEE348562FF11B344FE8EAAFAD49640CC1C3DE984633707387B3853956B46081404a9p8N" TargetMode="External"/><Relationship Id="rId50" Type="http://schemas.openxmlformats.org/officeDocument/2006/relationships/hyperlink" Target="consultantplus://offline/ref=DA51F09FEE348562FF11B344FE8EAAFAD4964ECB1D31E984633707387Ba3p8N" TargetMode="External"/><Relationship Id="rId55" Type="http://schemas.openxmlformats.org/officeDocument/2006/relationships/hyperlink" Target="consultantplus://offline/ref=6DEA491B01D7E06DC9859729EBF2899FB5BC10098FBA8E79C38A4FEB848DBD327592B77C4A8AB5AD1FADG"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CGE47J" TargetMode="External"/><Relationship Id="rId29" Type="http://schemas.openxmlformats.org/officeDocument/2006/relationships/hyperlink" Target="consultantplus://offline/ref=DA51F09FEE348562FF11B344FE8EAAFAD49640CC1C3DE984633707387B3853956B4608140Ba9p7N"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ECB1D31E984633707387Ba3p8N" TargetMode="External"/><Relationship Id="rId40" Type="http://schemas.openxmlformats.org/officeDocument/2006/relationships/hyperlink" Target="consultantplus://offline/ref=DA51F09FEE348562FF11B344FE8EAAFAD49640CC1C3DE984633707387B3853956B46081404a9p3N" TargetMode="External"/><Relationship Id="rId45" Type="http://schemas.openxmlformats.org/officeDocument/2006/relationships/hyperlink" Target="consultantplus://offline/ref=DA51F09FEE348562FF11B344FE8EAAFAD49640CC1C3DE984633707387B3853956B46081404a9p6N" TargetMode="External"/><Relationship Id="rId53" Type="http://schemas.openxmlformats.org/officeDocument/2006/relationships/hyperlink" Target="consultantplus://offline/ref=DA51F09FEE348562FF11B344FE8EAAFAD49640CC1C3DE984633707387B3853956B46081405a9p1N" TargetMode="External"/><Relationship Id="rId5" Type="http://schemas.openxmlformats.org/officeDocument/2006/relationships/webSettings" Target="webSettings.xml"/><Relationship Id="rId19" Type="http://schemas.openxmlformats.org/officeDocument/2006/relationships/hyperlink" Target="consultantplus://offline/ref=A2E8CB93A25CB1BC0CFF575D26095D7DDC8F0643EEABD2945D1BCE1145G842J"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DA51F09FEE348562FF11B344FE8EAAFAD49640CC1C3DE984633707387B3853956B4608140Aa9p6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8N" TargetMode="External"/><Relationship Id="rId43" Type="http://schemas.openxmlformats.org/officeDocument/2006/relationships/hyperlink" Target="consultantplus://offline/ref=DA51F09FEE348562FF11B344FE8EAAFAD49640CC1C3DE984633707387B3853956B46081404a9p4N" TargetMode="External"/><Relationship Id="rId48" Type="http://schemas.openxmlformats.org/officeDocument/2006/relationships/hyperlink" Target="consultantplus://offline/ref=DA51F09FEE348562FF11B344FE8EAAFAD4994AC71F34E984633707387Ba3p8N" TargetMode="External"/><Relationship Id="rId56" Type="http://schemas.openxmlformats.org/officeDocument/2006/relationships/fontTable" Target="fontTable.xml"/><Relationship Id="rId8" Type="http://schemas.openxmlformats.org/officeDocument/2006/relationships/hyperlink" Target="http://olhovatskiy.rkursk/ru%20" TargetMode="External"/><Relationship Id="rId51" Type="http://schemas.openxmlformats.org/officeDocument/2006/relationships/hyperlink" Target="consultantplus://offline/ref=DA51F09FEE348562FF11B344FE8EAAFAD4994AC71F34E984633707387Ba3p8N" TargetMode="External"/><Relationship Id="rId3" Type="http://schemas.microsoft.com/office/2007/relationships/stylesWithEffects" Target="stylesWithEffects.xm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DA51F09FEE348562FF11B344FE8EAAFAD49640CC1C3DE984633707387B3853956B4608140Aa9p4N" TargetMode="External"/><Relationship Id="rId33" Type="http://schemas.openxmlformats.org/officeDocument/2006/relationships/hyperlink" Target="consultantplus://offline/ref=DA51F09FEE348562FF11B344FE8EAAFAD49640CC1C3DE984633707387B3853956B4608140Ba9p6N" TargetMode="External"/><Relationship Id="rId38" Type="http://schemas.openxmlformats.org/officeDocument/2006/relationships/hyperlink" Target="file:///C:\17\333\%C3%90%C2%B1%C3%90%C2%B5%C3%90%C2%B7%C3%90%C2%B2%C3%90%C2%BE%C3%90%C2%B7%C3%90%C2%BC%C3%90%C2%B5%C3%90%C2%B7%C3%90%C2%B4%C3%90%C2%BD%C3%90%C2%BE%C3%90%C2%B5%20%C3%90%C2%BF%C3%90%C2%BE%C3%90%C2%BB%C3%91%C2%8C%C3%90%C2%B7%C3%90%C2%BE%C3%90%C2%B2%C3%90%C2%B0%C3%90%C2%BD%C3%90%C2%B8%C3%90%C2%B5,%20%C3%90%C2%9F%C3%90%C2%91%C3%90%C2%9F.doc" TargetMode="External"/><Relationship Id="rId46" Type="http://schemas.openxmlformats.org/officeDocument/2006/relationships/hyperlink" Target="consultantplus://offline/ref=DA51F09FEE348562FF11B344FE8EAAFAD49640CC1C3DE984633707387B3853956B46081404a9p9N" TargetMode="External"/><Relationship Id="rId20" Type="http://schemas.openxmlformats.org/officeDocument/2006/relationships/hyperlink" Target="consultantplus://offline/ref=A5B9C8880C626A0824A682864869760DBC3ED31007D1324A062572023AB8LCL" TargetMode="External"/><Relationship Id="rId41" Type="http://schemas.openxmlformats.org/officeDocument/2006/relationships/hyperlink" Target="consultantplus://offline/ref=DA51F09FEE348562FF11B344FE8EAAFAD49640CC1C3DE984633707387B3853956B46081404a9p2N" TargetMode="External"/><Relationship Id="rId54" Type="http://schemas.openxmlformats.org/officeDocument/2006/relationships/hyperlink" Target="consultantplus://offline/ref=DA51F09FEE348562FF11B344FE8EAAFAD49640CC1C3DE984633707387B3853956B46081405a9p0N" TargetMode="External"/><Relationship Id="rId1" Type="http://schemas.openxmlformats.org/officeDocument/2006/relationships/numbering" Target="numbering.xml"/><Relationship Id="rId6" Type="http://schemas.openxmlformats.org/officeDocument/2006/relationships/hyperlink" Target="consultantplus://offline/ref=F4833DE7CB077CE6F7D6A2A03D09BFE1E95C30D11A5B850C5FC12B7DAF919C6DDBCF47E7E766D8EF8832F2ED44k8nCQ" TargetMode="Externa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DA51F09FEE348562FF11B344FE8EAAFAD49640CC1C3DE984633707387B3853956B4608140Aa9p5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1N" TargetMode="External"/><Relationship Id="rId49" Type="http://schemas.openxmlformats.org/officeDocument/2006/relationships/hyperlink" Target="file:///C:\17\333\%C3%90%C2%B1%C3%90%C2%B5%C3%90%C2%B7%C3%90%C2%B2%C3%90%C2%BE%C3%90%C2%B7%C3%90%C2%BC%C3%90%C2%B5%C3%90%C2%B7%C3%90%C2%B4%C3%90%C2%BD%C3%90%C2%BE%C3%90%C2%B5%20%C3%90%C2%BF%C3%90%C2%BE%C3%90%C2%BB%C3%91%C2%8C%C3%90%C2%B7%C3%90%C2%BE%C3%90%C2%B2%C3%90%C2%B0%C3%90%C2%BD%C3%90%C2%B8%C3%90%C2%B5,%20%C3%90%C2%9F%C3%90%C2%91%C3%90%C2%9F.doc" TargetMode="External"/><Relationship Id="rId57" Type="http://schemas.openxmlformats.org/officeDocument/2006/relationships/theme" Target="theme/theme1.xml"/><Relationship Id="rId10" Type="http://schemas.openxmlformats.org/officeDocument/2006/relationships/hyperlink" Target="http://olhovatskiy.rkursk/ru%20"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7N" TargetMode="External"/><Relationship Id="rId52" Type="http://schemas.openxmlformats.org/officeDocument/2006/relationships/hyperlink" Target="consultantplus://offline/ref=DA51F09FEE348562FF11B344FE8EAAFAD4964ECB1D31E984633707387Ba3p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32</Pages>
  <Words>17189</Words>
  <Characters>97981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19</cp:revision>
  <dcterms:created xsi:type="dcterms:W3CDTF">2023-09-10T14:40:00Z</dcterms:created>
  <dcterms:modified xsi:type="dcterms:W3CDTF">2023-09-10T14:59:00Z</dcterms:modified>
</cp:coreProperties>
</file>